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44BEF" w14:textId="2CCC2073" w:rsidR="00E64A61" w:rsidRPr="00D807D0" w:rsidRDefault="00D87EBB" w:rsidP="00410B49">
      <w:pPr>
        <w:jc w:val="both"/>
        <w:rPr>
          <w:rFonts w:cs="Calibri"/>
          <w:b/>
          <w:bCs/>
        </w:rPr>
      </w:pPr>
      <w:r w:rsidRPr="00D807D0">
        <w:rPr>
          <w:rFonts w:cs="Calibri"/>
          <w:b/>
          <w:bCs/>
        </w:rPr>
        <w:t>Notes from Council Away Day 31 August 2024</w:t>
      </w:r>
    </w:p>
    <w:p w14:paraId="27AB92E6" w14:textId="77777777" w:rsidR="00D87EBB" w:rsidRPr="00D807D0" w:rsidRDefault="00D87EBB" w:rsidP="00410B49">
      <w:pPr>
        <w:jc w:val="both"/>
        <w:rPr>
          <w:rFonts w:cs="Calibri"/>
        </w:rPr>
      </w:pPr>
    </w:p>
    <w:p w14:paraId="482E753B" w14:textId="24AE5E0F" w:rsidR="00D87EBB" w:rsidRPr="00D807D0" w:rsidRDefault="00D87EBB" w:rsidP="00410B49">
      <w:pPr>
        <w:spacing w:after="0" w:line="240" w:lineRule="auto"/>
        <w:jc w:val="both"/>
        <w:rPr>
          <w:rFonts w:cs="Calibri"/>
        </w:rPr>
      </w:pPr>
      <w:r w:rsidRPr="00D807D0">
        <w:rPr>
          <w:rFonts w:cs="Calibri"/>
          <w:b/>
          <w:bCs/>
        </w:rPr>
        <w:t>Attendees:</w:t>
      </w:r>
      <w:r w:rsidRPr="00D807D0">
        <w:rPr>
          <w:rFonts w:cs="Calibri"/>
        </w:rPr>
        <w:t xml:space="preserve">  Graham Bridgman, Heath Geary, Lynn Hannawin, </w:t>
      </w:r>
      <w:r w:rsidR="00410B49" w:rsidRPr="00D807D0">
        <w:rPr>
          <w:rFonts w:cs="Calibri"/>
        </w:rPr>
        <w:t>Dave</w:t>
      </w:r>
      <w:r w:rsidRPr="00D807D0">
        <w:rPr>
          <w:rFonts w:cs="Calibri"/>
        </w:rPr>
        <w:t xml:space="preserve"> Kilshaw, </w:t>
      </w:r>
      <w:r w:rsidR="00410B49" w:rsidRPr="00D807D0">
        <w:rPr>
          <w:rFonts w:cs="Calibri"/>
        </w:rPr>
        <w:t xml:space="preserve">Hugh </w:t>
      </w:r>
      <w:r w:rsidRPr="00D807D0">
        <w:rPr>
          <w:rFonts w:cs="Calibri"/>
        </w:rPr>
        <w:t>Kilshaw, Mollie Lock, Danusia Morsley, Andrew Richardson, Michael Shaw, Kev Strong, Sallyann Taylor, John Wells</w:t>
      </w:r>
    </w:p>
    <w:p w14:paraId="6FFC635F" w14:textId="77777777" w:rsidR="00D87EBB" w:rsidRPr="00D807D0" w:rsidRDefault="00D87EBB" w:rsidP="00410B49">
      <w:pPr>
        <w:spacing w:after="0" w:line="240" w:lineRule="auto"/>
        <w:jc w:val="both"/>
        <w:rPr>
          <w:rFonts w:cs="Calibri"/>
        </w:rPr>
      </w:pPr>
    </w:p>
    <w:p w14:paraId="72608220" w14:textId="009B492C" w:rsidR="00D87EBB" w:rsidRPr="00D807D0" w:rsidRDefault="00D87EBB" w:rsidP="00410B49">
      <w:pPr>
        <w:spacing w:after="0" w:line="240" w:lineRule="auto"/>
        <w:jc w:val="both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D807D0">
        <w:rPr>
          <w:rFonts w:cs="Calibri"/>
          <w:b/>
          <w:bCs/>
        </w:rPr>
        <w:t>Apologies:</w:t>
      </w:r>
      <w:r w:rsidRPr="00D807D0">
        <w:rPr>
          <w:rFonts w:cs="Calibri"/>
        </w:rPr>
        <w:t xml:space="preserve"> Nick Carter, Mike Dennett, Stephen Hill, Andy Noona</w:t>
      </w:r>
      <w:r w:rsidRPr="00D807D0">
        <w:rPr>
          <w:rFonts w:eastAsia="Times New Roman" w:cs="Calibri"/>
          <w:color w:val="000000"/>
          <w:kern w:val="0"/>
          <w:lang w:eastAsia="en-GB"/>
          <w14:ligatures w14:val="none"/>
        </w:rPr>
        <w:t>n</w:t>
      </w:r>
    </w:p>
    <w:p w14:paraId="11994ED5" w14:textId="455F9D1D" w:rsidR="00D17B57" w:rsidRPr="00D807D0" w:rsidRDefault="00D17B57" w:rsidP="00C359CD">
      <w:pPr>
        <w:spacing w:before="360" w:after="0" w:line="240" w:lineRule="auto"/>
        <w:jc w:val="both"/>
        <w:rPr>
          <w:rFonts w:eastAsia="Times New Roman" w:cs="Calibri"/>
          <w:b/>
          <w:bCs/>
          <w:color w:val="000000"/>
          <w:kern w:val="0"/>
          <w:lang w:eastAsia="en-GB"/>
          <w14:ligatures w14:val="none"/>
        </w:rPr>
      </w:pPr>
      <w:r w:rsidRPr="00D807D0">
        <w:rPr>
          <w:rFonts w:eastAsia="Times New Roman" w:cs="Calibri"/>
          <w:b/>
          <w:bCs/>
          <w:color w:val="000000"/>
          <w:kern w:val="0"/>
          <w:lang w:eastAsia="en-GB"/>
          <w14:ligatures w14:val="none"/>
        </w:rPr>
        <w:t>Brief intros</w:t>
      </w:r>
    </w:p>
    <w:p w14:paraId="7D650544" w14:textId="18984434" w:rsidR="008A3E71" w:rsidRPr="00D807D0" w:rsidRDefault="00F82682" w:rsidP="00C359CD">
      <w:pPr>
        <w:spacing w:before="360" w:after="0" w:line="240" w:lineRule="auto"/>
        <w:jc w:val="both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D807D0">
        <w:rPr>
          <w:rFonts w:eastAsia="Times New Roman" w:cs="Calibri"/>
          <w:b/>
          <w:bCs/>
          <w:color w:val="000000"/>
          <w:kern w:val="0"/>
          <w:lang w:eastAsia="en-GB"/>
          <w14:ligatures w14:val="none"/>
        </w:rPr>
        <w:t>Wide ranging d</w:t>
      </w:r>
      <w:r w:rsidR="00DC1FB4" w:rsidRPr="00D807D0">
        <w:rPr>
          <w:rFonts w:eastAsia="Times New Roman" w:cs="Calibri"/>
          <w:b/>
          <w:bCs/>
          <w:color w:val="000000"/>
          <w:kern w:val="0"/>
          <w:lang w:eastAsia="en-GB"/>
          <w14:ligatures w14:val="none"/>
        </w:rPr>
        <w:t>iscussion</w:t>
      </w:r>
      <w:r w:rsidR="00DC1FB4" w:rsidRPr="00D807D0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about</w:t>
      </w:r>
      <w:r w:rsidRPr="00D807D0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(i) what we do - </w:t>
      </w:r>
      <w:r w:rsidR="00DC1FB4" w:rsidRPr="00D807D0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what we must do (v limited – hold annual and at least three other meetings, set precept, manage certain land because we have leases etc), what we </w:t>
      </w:r>
      <w:r w:rsidR="0064760D" w:rsidRPr="00D807D0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actually </w:t>
      </w:r>
      <w:r w:rsidR="00DC1FB4" w:rsidRPr="00D807D0">
        <w:rPr>
          <w:rFonts w:eastAsia="Times New Roman" w:cs="Calibri"/>
          <w:color w:val="000000"/>
          <w:kern w:val="0"/>
          <w:lang w:eastAsia="en-GB"/>
          <w14:ligatures w14:val="none"/>
        </w:rPr>
        <w:t>do (</w:t>
      </w:r>
      <w:r w:rsidR="0064760D" w:rsidRPr="00D807D0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signposting, </w:t>
      </w:r>
      <w:r w:rsidRPr="00D807D0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staff, finance, risk, </w:t>
      </w:r>
      <w:r w:rsidR="00DC1FB4" w:rsidRPr="00D807D0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deal with consultations, planning, liaison with WBC, </w:t>
      </w:r>
      <w:r w:rsidRPr="00D807D0">
        <w:rPr>
          <w:rFonts w:eastAsia="Times New Roman" w:cs="Calibri"/>
          <w:color w:val="000000"/>
          <w:kern w:val="0"/>
          <w:lang w:eastAsia="en-GB"/>
          <w14:ligatures w14:val="none"/>
        </w:rPr>
        <w:t>speeding, roads, NDP and projects, etc), and what we want to do (community involvement, grants, village facilities, etc), and (ii) how we go about doing it.</w:t>
      </w:r>
    </w:p>
    <w:p w14:paraId="07126DF0" w14:textId="6476B5A4" w:rsidR="00D87EBB" w:rsidRPr="00D807D0" w:rsidRDefault="00D87EBB" w:rsidP="00C359CD">
      <w:pPr>
        <w:spacing w:before="360" w:after="120" w:line="240" w:lineRule="auto"/>
        <w:jc w:val="both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D807D0">
        <w:rPr>
          <w:rFonts w:eastAsia="Times New Roman" w:cs="Calibri"/>
          <w:b/>
          <w:bCs/>
          <w:color w:val="000000"/>
          <w:kern w:val="0"/>
          <w:lang w:eastAsia="en-GB"/>
          <w14:ligatures w14:val="none"/>
        </w:rPr>
        <w:t>Conclusions</w:t>
      </w:r>
      <w:r w:rsidR="00F82682" w:rsidRPr="00D807D0">
        <w:rPr>
          <w:rFonts w:eastAsia="Times New Roman" w:cs="Calibri"/>
          <w:b/>
          <w:bCs/>
          <w:color w:val="000000"/>
          <w:kern w:val="0"/>
          <w:lang w:eastAsia="en-GB"/>
          <w14:ligatures w14:val="none"/>
        </w:rPr>
        <w:t xml:space="preserve"> (how we do things)</w:t>
      </w:r>
      <w:r w:rsidR="00F82682" w:rsidRPr="00D807D0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– looked at various other PCs and how they structure themselves</w:t>
      </w:r>
      <w:r w:rsidRPr="00D807D0">
        <w:rPr>
          <w:rFonts w:eastAsia="Times New Roman" w:cs="Calibri"/>
          <w:color w:val="000000"/>
          <w:kern w:val="0"/>
          <w:lang w:eastAsia="en-GB"/>
          <w14:ligatures w14:val="none"/>
        </w:rPr>
        <w:t>:</w:t>
      </w:r>
    </w:p>
    <w:p w14:paraId="05E0836C" w14:textId="4B5BE3F7" w:rsidR="00664381" w:rsidRPr="00D807D0" w:rsidRDefault="00C359CD" w:rsidP="00C359CD">
      <w:pPr>
        <w:pStyle w:val="ListParagraph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D807D0">
        <w:rPr>
          <w:rFonts w:eastAsia="Times New Roman" w:cs="Calibri"/>
          <w:b/>
          <w:bCs/>
          <w:color w:val="000000"/>
          <w:kern w:val="0"/>
          <w:lang w:eastAsia="en-GB"/>
          <w14:ligatures w14:val="none"/>
        </w:rPr>
        <w:t>W</w:t>
      </w:r>
      <w:r w:rsidR="00664381" w:rsidRPr="00D807D0">
        <w:rPr>
          <w:rFonts w:eastAsia="Times New Roman" w:cs="Calibri"/>
          <w:b/>
          <w:bCs/>
          <w:color w:val="000000"/>
          <w:kern w:val="0"/>
          <w:lang w:eastAsia="en-GB"/>
          <w14:ligatures w14:val="none"/>
        </w:rPr>
        <w:t>ebsite</w:t>
      </w:r>
      <w:r w:rsidR="00664381" w:rsidRPr="00D807D0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and better links to other local sites</w:t>
      </w:r>
    </w:p>
    <w:p w14:paraId="50BCE67B" w14:textId="6CE4334A" w:rsidR="00A76215" w:rsidRPr="00D807D0" w:rsidRDefault="00A76215" w:rsidP="00C359CD">
      <w:pPr>
        <w:pStyle w:val="ListParagraph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D807D0">
        <w:rPr>
          <w:rFonts w:eastAsia="Times New Roman" w:cs="Calibri"/>
          <w:b/>
          <w:bCs/>
          <w:color w:val="000000"/>
          <w:kern w:val="0"/>
          <w:lang w:eastAsia="en-GB"/>
          <w14:ligatures w14:val="none"/>
        </w:rPr>
        <w:t>Committee Structure</w:t>
      </w:r>
      <w:r w:rsidR="00DC1FB4" w:rsidRPr="00D807D0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to be revised (but no</w:t>
      </w:r>
      <w:r w:rsidR="00C359CD" w:rsidRPr="00D807D0">
        <w:rPr>
          <w:rFonts w:eastAsia="Times New Roman" w:cs="Calibri"/>
          <w:color w:val="000000"/>
          <w:kern w:val="0"/>
          <w:lang w:eastAsia="en-GB"/>
          <w14:ligatures w14:val="none"/>
        </w:rPr>
        <w:t>t</w:t>
      </w:r>
      <w:r w:rsidR="00DC1FB4" w:rsidRPr="00D807D0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until 2025)</w:t>
      </w:r>
      <w:r w:rsidR="00664381" w:rsidRPr="00D807D0">
        <w:rPr>
          <w:rFonts w:eastAsia="Times New Roman" w:cs="Calibri"/>
          <w:color w:val="000000"/>
          <w:kern w:val="0"/>
          <w:lang w:eastAsia="en-GB"/>
          <w14:ligatures w14:val="none"/>
        </w:rPr>
        <w:t>:</w:t>
      </w:r>
    </w:p>
    <w:p w14:paraId="40CD1005" w14:textId="70FD6ACA" w:rsidR="00A76215" w:rsidRPr="00D807D0" w:rsidRDefault="00A76215" w:rsidP="00C359CD">
      <w:pPr>
        <w:pStyle w:val="ListParagraph"/>
        <w:numPr>
          <w:ilvl w:val="0"/>
          <w:numId w:val="4"/>
        </w:numPr>
        <w:spacing w:after="120" w:line="240" w:lineRule="auto"/>
        <w:ind w:left="709" w:hanging="425"/>
        <w:contextualSpacing w:val="0"/>
        <w:jc w:val="both"/>
        <w:rPr>
          <w:rFonts w:eastAsia="Times New Roman" w:cs="Calibri"/>
          <w:color w:val="000000"/>
          <w:kern w:val="0"/>
          <w:lang w:eastAsia="en-GB"/>
          <w14:ligatures w14:val="none"/>
        </w:rPr>
      </w:pPr>
      <w:r w:rsidRPr="00D807D0">
        <w:rPr>
          <w:rFonts w:eastAsia="Times New Roman" w:cs="Calibri"/>
          <w:b/>
          <w:bCs/>
          <w:color w:val="000000"/>
          <w:kern w:val="0"/>
          <w:lang w:eastAsia="en-GB"/>
          <w14:ligatures w14:val="none"/>
        </w:rPr>
        <w:t>F&amp;GP</w:t>
      </w:r>
      <w:r w:rsidRPr="00D807D0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to deal with finance, risk and HR</w:t>
      </w:r>
    </w:p>
    <w:p w14:paraId="01E2B464" w14:textId="355C17B5" w:rsidR="00A76215" w:rsidRPr="00D807D0" w:rsidRDefault="00A76215" w:rsidP="00C359CD">
      <w:pPr>
        <w:pStyle w:val="ListParagraph"/>
        <w:numPr>
          <w:ilvl w:val="0"/>
          <w:numId w:val="4"/>
        </w:numPr>
        <w:spacing w:after="120" w:line="240" w:lineRule="auto"/>
        <w:ind w:left="709" w:hanging="425"/>
        <w:contextualSpacing w:val="0"/>
        <w:jc w:val="both"/>
        <w:rPr>
          <w:rFonts w:cs="Calibri"/>
        </w:rPr>
      </w:pPr>
      <w:r w:rsidRPr="00D807D0">
        <w:rPr>
          <w:rFonts w:eastAsia="Times New Roman" w:cs="Calibri"/>
          <w:b/>
          <w:bCs/>
          <w:color w:val="000000"/>
          <w:kern w:val="0"/>
          <w:lang w:eastAsia="en-GB"/>
          <w14:ligatures w14:val="none"/>
        </w:rPr>
        <w:t>Facilities</w:t>
      </w:r>
      <w:r w:rsidRPr="00D807D0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to deal with the Fairground, Cemetery, owned/leased land (commons, Windmill Common, etc)</w:t>
      </w:r>
      <w:r w:rsidRPr="00D807D0">
        <w:rPr>
          <w:rFonts w:cs="Calibri"/>
        </w:rPr>
        <w:t>, pill box and car park</w:t>
      </w:r>
    </w:p>
    <w:p w14:paraId="75138BE5" w14:textId="74AACB79" w:rsidR="00A76215" w:rsidRPr="00D807D0" w:rsidRDefault="00A76215" w:rsidP="00C359CD">
      <w:pPr>
        <w:pStyle w:val="ListParagraph"/>
        <w:numPr>
          <w:ilvl w:val="0"/>
          <w:numId w:val="4"/>
        </w:numPr>
        <w:spacing w:after="120" w:line="240" w:lineRule="auto"/>
        <w:ind w:left="709" w:hanging="425"/>
        <w:contextualSpacing w:val="0"/>
        <w:jc w:val="both"/>
        <w:rPr>
          <w:rFonts w:cs="Calibri"/>
        </w:rPr>
      </w:pPr>
      <w:r w:rsidRPr="00D807D0">
        <w:rPr>
          <w:rFonts w:cs="Calibri"/>
          <w:b/>
          <w:bCs/>
        </w:rPr>
        <w:t>Community</w:t>
      </w:r>
      <w:r w:rsidRPr="00D807D0">
        <w:rPr>
          <w:rFonts w:cs="Calibri"/>
        </w:rPr>
        <w:t xml:space="preserve"> to deal with cycleway</w:t>
      </w:r>
      <w:r w:rsidR="002A7844">
        <w:rPr>
          <w:rFonts w:cs="Calibri"/>
        </w:rPr>
        <w:t xml:space="preserve"> (move to Facilities once construction complete)</w:t>
      </w:r>
      <w:r w:rsidRPr="00D807D0">
        <w:rPr>
          <w:rFonts w:cs="Calibri"/>
        </w:rPr>
        <w:t>, CISG (see below), communications and greening</w:t>
      </w:r>
    </w:p>
    <w:p w14:paraId="767D75CD" w14:textId="221A5030" w:rsidR="00A76215" w:rsidRPr="00D807D0" w:rsidRDefault="00A76215" w:rsidP="00C359CD">
      <w:pPr>
        <w:pStyle w:val="ListParagraph"/>
        <w:numPr>
          <w:ilvl w:val="0"/>
          <w:numId w:val="4"/>
        </w:numPr>
        <w:spacing w:after="120" w:line="240" w:lineRule="auto"/>
        <w:ind w:left="709" w:hanging="425"/>
        <w:contextualSpacing w:val="0"/>
        <w:jc w:val="both"/>
        <w:rPr>
          <w:rFonts w:cs="Calibri"/>
        </w:rPr>
      </w:pPr>
      <w:r w:rsidRPr="00D807D0">
        <w:rPr>
          <w:rFonts w:cs="Calibri"/>
          <w:b/>
          <w:bCs/>
        </w:rPr>
        <w:t>Planning and Highways</w:t>
      </w:r>
      <w:r w:rsidRPr="00D807D0">
        <w:rPr>
          <w:rFonts w:cs="Calibri"/>
        </w:rPr>
        <w:t xml:space="preserve"> to deal with (a) planning, licensing and neighbourhood plan, and (b) roads, footways, footpaths (and bridleways), hedgerows, speeding and parking</w:t>
      </w:r>
      <w:r w:rsidR="00F82682" w:rsidRPr="00D807D0">
        <w:rPr>
          <w:rFonts w:cs="Calibri"/>
        </w:rPr>
        <w:t xml:space="preserve"> (Q – does Planning need to meet fortnightly – other PCs have (eg) monthly meetings?)</w:t>
      </w:r>
    </w:p>
    <w:p w14:paraId="62284F8E" w14:textId="574CE97A" w:rsidR="00DC1FB4" w:rsidRPr="00D807D0" w:rsidRDefault="00A76215" w:rsidP="00C359CD">
      <w:pPr>
        <w:pStyle w:val="ListParagraph"/>
        <w:numPr>
          <w:ilvl w:val="0"/>
          <w:numId w:val="4"/>
        </w:numPr>
        <w:spacing w:after="120" w:line="240" w:lineRule="auto"/>
        <w:ind w:left="709" w:hanging="425"/>
        <w:contextualSpacing w:val="0"/>
        <w:jc w:val="both"/>
        <w:rPr>
          <w:rFonts w:cs="Calibri"/>
        </w:rPr>
      </w:pPr>
      <w:r w:rsidRPr="00D807D0">
        <w:rPr>
          <w:rFonts w:cs="Calibri"/>
        </w:rPr>
        <w:t xml:space="preserve">New body – the </w:t>
      </w:r>
      <w:r w:rsidRPr="00D807D0">
        <w:rPr>
          <w:rFonts w:cs="Calibri"/>
          <w:b/>
          <w:bCs/>
        </w:rPr>
        <w:t>Community Involvement (Steering?) Group</w:t>
      </w:r>
      <w:r w:rsidRPr="00D807D0">
        <w:rPr>
          <w:rFonts w:cs="Calibri"/>
        </w:rPr>
        <w:t xml:space="preserve"> – to be created to look at community involvement generally, links into and with MVP</w:t>
      </w:r>
      <w:r w:rsidR="002A7844">
        <w:rPr>
          <w:rFonts w:cs="Calibri"/>
        </w:rPr>
        <w:t xml:space="preserve"> and others</w:t>
      </w:r>
      <w:r w:rsidRPr="00D807D0">
        <w:rPr>
          <w:rFonts w:cs="Calibri"/>
        </w:rPr>
        <w:t>, sponsoring (eg) village event</w:t>
      </w:r>
      <w:r w:rsidR="00DC1FB4" w:rsidRPr="00D807D0">
        <w:rPr>
          <w:rFonts w:cs="Calibri"/>
        </w:rPr>
        <w:t>s, etc.  Heath, Hugh, Dave, Andrew &amp; Kev to discuss and Heath to bring a note to the October SMPC meeting.</w:t>
      </w:r>
    </w:p>
    <w:p w14:paraId="4DB83BE1" w14:textId="68636E43" w:rsidR="00DC1FB4" w:rsidRPr="00D807D0" w:rsidRDefault="00DC1FB4" w:rsidP="00C359CD">
      <w:pPr>
        <w:pStyle w:val="ListParagraph"/>
        <w:numPr>
          <w:ilvl w:val="0"/>
          <w:numId w:val="4"/>
        </w:numPr>
        <w:spacing w:after="120" w:line="240" w:lineRule="auto"/>
        <w:ind w:left="709" w:hanging="425"/>
        <w:contextualSpacing w:val="0"/>
        <w:jc w:val="both"/>
        <w:rPr>
          <w:rFonts w:cs="Calibri"/>
        </w:rPr>
      </w:pPr>
      <w:r w:rsidRPr="00D807D0">
        <w:rPr>
          <w:rFonts w:cs="Calibri"/>
        </w:rPr>
        <w:t>Graham to work on draft revised ToR for discussion</w:t>
      </w:r>
      <w:r w:rsidR="00F82682" w:rsidRPr="00D807D0">
        <w:rPr>
          <w:rFonts w:cs="Calibri"/>
        </w:rPr>
        <w:t xml:space="preserve"> (</w:t>
      </w:r>
      <w:r w:rsidR="00F82682" w:rsidRPr="00D807D0">
        <w:rPr>
          <w:rFonts w:cs="Calibri"/>
          <w:i/>
          <w:iCs/>
        </w:rPr>
        <w:t>post meeting – Planning needs to meet at least three-weekly given orange planning notice deadlines</w:t>
      </w:r>
      <w:r w:rsidR="00F82682" w:rsidRPr="00D807D0">
        <w:rPr>
          <w:rFonts w:cs="Calibri"/>
        </w:rPr>
        <w:t>)</w:t>
      </w:r>
      <w:r w:rsidRPr="00D807D0">
        <w:rPr>
          <w:rFonts w:cs="Calibri"/>
        </w:rPr>
        <w:t>.</w:t>
      </w:r>
    </w:p>
    <w:p w14:paraId="5F6A622B" w14:textId="282DAD84" w:rsidR="00D17B57" w:rsidRPr="00D807D0" w:rsidRDefault="00D17B57" w:rsidP="00C359CD">
      <w:pPr>
        <w:spacing w:before="360" w:after="0" w:line="240" w:lineRule="auto"/>
        <w:jc w:val="both"/>
        <w:rPr>
          <w:rFonts w:cs="Calibri"/>
        </w:rPr>
      </w:pPr>
      <w:r w:rsidRPr="00D807D0">
        <w:rPr>
          <w:rFonts w:cs="Calibri"/>
          <w:b/>
          <w:bCs/>
        </w:rPr>
        <w:t>Ideas for Autumn newsletter</w:t>
      </w:r>
      <w:r w:rsidR="004E7192" w:rsidRPr="00D807D0">
        <w:rPr>
          <w:rFonts w:cs="Calibri"/>
        </w:rPr>
        <w:t xml:space="preserve"> – Kev as new councillor, search for new Clerk, project updates, outside body item - </w:t>
      </w:r>
    </w:p>
    <w:p w14:paraId="0F44EA8F" w14:textId="53748EA1" w:rsidR="00D17B57" w:rsidRPr="00D807D0" w:rsidRDefault="00D17B57" w:rsidP="00C359CD">
      <w:pPr>
        <w:spacing w:before="360" w:after="0" w:line="240" w:lineRule="auto"/>
        <w:jc w:val="both"/>
        <w:rPr>
          <w:rFonts w:cs="Calibri"/>
        </w:rPr>
      </w:pPr>
      <w:r w:rsidRPr="00D807D0">
        <w:rPr>
          <w:rFonts w:cs="Calibri"/>
          <w:b/>
          <w:bCs/>
        </w:rPr>
        <w:lastRenderedPageBreak/>
        <w:t>SMPC scarecrow for 2024 Scarecrow Trail</w:t>
      </w:r>
      <w:r w:rsidRPr="00D807D0">
        <w:rPr>
          <w:rFonts w:cs="Calibri"/>
        </w:rPr>
        <w:t xml:space="preserve"> – </w:t>
      </w:r>
      <w:r w:rsidRPr="00D807D0">
        <w:rPr>
          <w:rFonts w:cs="Calibri"/>
          <w:b/>
          <w:bCs/>
        </w:rPr>
        <w:t>Myths &amp; Legends</w:t>
      </w:r>
      <w:r w:rsidR="00AD472B" w:rsidRPr="00D807D0">
        <w:rPr>
          <w:rFonts w:cs="Calibri"/>
        </w:rPr>
        <w:t xml:space="preserve"> – decided on knights of the round table</w:t>
      </w:r>
      <w:r w:rsidR="0018585F">
        <w:rPr>
          <w:rFonts w:cs="Calibri"/>
        </w:rPr>
        <w:t>:</w:t>
      </w:r>
      <w:r w:rsidR="00AD472B" w:rsidRPr="00D807D0">
        <w:rPr>
          <w:rFonts w:cs="Calibri"/>
        </w:rPr>
        <w:t xml:space="preserve"> Kev, Heath, Dave, Hugh,</w:t>
      </w:r>
      <w:r w:rsidR="0018585F">
        <w:rPr>
          <w:rFonts w:cs="Calibri"/>
        </w:rPr>
        <w:t xml:space="preserve"> &amp;</w:t>
      </w:r>
      <w:r w:rsidR="00AD472B" w:rsidRPr="00D807D0">
        <w:rPr>
          <w:rFonts w:cs="Calibri"/>
        </w:rPr>
        <w:t xml:space="preserve"> Graham </w:t>
      </w:r>
      <w:r w:rsidR="0018585F">
        <w:rPr>
          <w:rFonts w:cs="Calibri"/>
        </w:rPr>
        <w:t xml:space="preserve">(and anyone lese prepared to help) </w:t>
      </w:r>
      <w:r w:rsidR="00AD472B" w:rsidRPr="00D807D0">
        <w:rPr>
          <w:rFonts w:cs="Calibri"/>
        </w:rPr>
        <w:t>to organise</w:t>
      </w:r>
    </w:p>
    <w:p w14:paraId="61E728BE" w14:textId="78FCE50A" w:rsidR="00D17B57" w:rsidRPr="00D807D0" w:rsidRDefault="00D17B57" w:rsidP="00C359CD">
      <w:pPr>
        <w:spacing w:before="360" w:after="0" w:line="240" w:lineRule="auto"/>
        <w:jc w:val="both"/>
        <w:rPr>
          <w:rFonts w:cs="Calibri"/>
        </w:rPr>
      </w:pPr>
      <w:r w:rsidRPr="00D807D0">
        <w:rPr>
          <w:rFonts w:cs="Calibri"/>
          <w:b/>
          <w:bCs/>
        </w:rPr>
        <w:t>Quality Award</w:t>
      </w:r>
      <w:r w:rsidR="00AD472B" w:rsidRPr="00D807D0">
        <w:rPr>
          <w:rFonts w:cs="Calibri"/>
        </w:rPr>
        <w:t xml:space="preserve"> – agreed to continue, but await new Clerk before seeking upward progression</w:t>
      </w:r>
    </w:p>
    <w:p w14:paraId="7E5134B1" w14:textId="6875F775" w:rsidR="00D17B57" w:rsidRPr="00D807D0" w:rsidRDefault="00AD472B" w:rsidP="00C359CD">
      <w:pPr>
        <w:spacing w:before="360" w:after="0" w:line="240" w:lineRule="auto"/>
        <w:jc w:val="both"/>
        <w:rPr>
          <w:rFonts w:cs="Calibri"/>
        </w:rPr>
      </w:pPr>
      <w:r w:rsidRPr="00D807D0">
        <w:rPr>
          <w:rFonts w:cs="Calibri"/>
          <w:b/>
          <w:bCs/>
        </w:rPr>
        <w:t>S</w:t>
      </w:r>
      <w:r w:rsidR="00D17B57" w:rsidRPr="00D807D0">
        <w:rPr>
          <w:rFonts w:cs="Calibri"/>
          <w:b/>
          <w:bCs/>
        </w:rPr>
        <w:t xml:space="preserve">earch for a new </w:t>
      </w:r>
      <w:r w:rsidRPr="00D807D0">
        <w:rPr>
          <w:rFonts w:cs="Calibri"/>
          <w:b/>
          <w:bCs/>
        </w:rPr>
        <w:t>C</w:t>
      </w:r>
      <w:r w:rsidR="00D17B57" w:rsidRPr="00D807D0">
        <w:rPr>
          <w:rFonts w:cs="Calibri"/>
          <w:b/>
          <w:bCs/>
        </w:rPr>
        <w:t xml:space="preserve">lerk </w:t>
      </w:r>
      <w:r w:rsidRPr="00D807D0">
        <w:rPr>
          <w:rFonts w:cs="Calibri"/>
        </w:rPr>
        <w:t>– discussion re how to advertise (posters for notice boards handed out)</w:t>
      </w:r>
    </w:p>
    <w:p w14:paraId="255044D4" w14:textId="77777777" w:rsidR="00AD472B" w:rsidRPr="00D807D0" w:rsidRDefault="00D11BC1" w:rsidP="00C359CD">
      <w:pPr>
        <w:spacing w:before="360" w:after="120" w:line="240" w:lineRule="auto"/>
        <w:jc w:val="both"/>
        <w:rPr>
          <w:rFonts w:cs="Calibri"/>
          <w:b/>
          <w:bCs/>
        </w:rPr>
      </w:pPr>
      <w:r w:rsidRPr="00D807D0">
        <w:rPr>
          <w:rFonts w:cs="Calibri"/>
          <w:b/>
          <w:bCs/>
        </w:rPr>
        <w:t>Long term ambitions</w:t>
      </w:r>
      <w:r w:rsidR="00AD472B" w:rsidRPr="00D807D0">
        <w:rPr>
          <w:rFonts w:cs="Calibri"/>
          <w:b/>
          <w:bCs/>
        </w:rPr>
        <w:t>:</w:t>
      </w:r>
    </w:p>
    <w:p w14:paraId="44791314" w14:textId="77777777" w:rsidR="00410B49" w:rsidRPr="00D807D0" w:rsidRDefault="00D17B57" w:rsidP="00C359CD">
      <w:pPr>
        <w:pStyle w:val="ListParagraph"/>
        <w:numPr>
          <w:ilvl w:val="0"/>
          <w:numId w:val="3"/>
        </w:numPr>
        <w:spacing w:after="120" w:line="240" w:lineRule="auto"/>
        <w:ind w:left="419" w:hanging="357"/>
        <w:contextualSpacing w:val="0"/>
        <w:jc w:val="both"/>
        <w:rPr>
          <w:rFonts w:cs="Calibri"/>
        </w:rPr>
      </w:pPr>
      <w:r w:rsidRPr="00D807D0">
        <w:rPr>
          <w:rFonts w:cs="Calibri"/>
        </w:rPr>
        <w:t>own premises</w:t>
      </w:r>
      <w:r w:rsidR="00410B49" w:rsidRPr="00D807D0">
        <w:rPr>
          <w:rFonts w:cs="Calibri"/>
        </w:rPr>
        <w:t>;</w:t>
      </w:r>
    </w:p>
    <w:p w14:paraId="237CEDCA" w14:textId="77777777" w:rsidR="00410B49" w:rsidRPr="00D807D0" w:rsidRDefault="00D17B57" w:rsidP="00C359CD">
      <w:pPr>
        <w:pStyle w:val="ListParagraph"/>
        <w:numPr>
          <w:ilvl w:val="0"/>
          <w:numId w:val="3"/>
        </w:numPr>
        <w:spacing w:after="120" w:line="240" w:lineRule="auto"/>
        <w:ind w:left="419" w:hanging="357"/>
        <w:contextualSpacing w:val="0"/>
        <w:jc w:val="both"/>
        <w:rPr>
          <w:rFonts w:cs="Calibri"/>
        </w:rPr>
      </w:pPr>
      <w:r w:rsidRPr="00D807D0">
        <w:rPr>
          <w:rFonts w:cs="Calibri"/>
        </w:rPr>
        <w:t>management of cycleway once built</w:t>
      </w:r>
      <w:r w:rsidR="00410B49" w:rsidRPr="00D807D0">
        <w:rPr>
          <w:rFonts w:cs="Calibri"/>
        </w:rPr>
        <w:t>;</w:t>
      </w:r>
    </w:p>
    <w:p w14:paraId="1ABEF43E" w14:textId="77777777" w:rsidR="00410B49" w:rsidRPr="00D807D0" w:rsidRDefault="00D17B57" w:rsidP="00C359CD">
      <w:pPr>
        <w:pStyle w:val="ListParagraph"/>
        <w:numPr>
          <w:ilvl w:val="0"/>
          <w:numId w:val="3"/>
        </w:numPr>
        <w:spacing w:after="120" w:line="240" w:lineRule="auto"/>
        <w:ind w:left="419" w:hanging="357"/>
        <w:contextualSpacing w:val="0"/>
        <w:jc w:val="both"/>
        <w:rPr>
          <w:rFonts w:cs="Calibri"/>
        </w:rPr>
      </w:pPr>
      <w:r w:rsidRPr="00D807D0">
        <w:rPr>
          <w:rFonts w:cs="Calibri"/>
        </w:rPr>
        <w:t>Fairground</w:t>
      </w:r>
      <w:r w:rsidR="00410B49" w:rsidRPr="00D807D0">
        <w:rPr>
          <w:rFonts w:cs="Calibri"/>
        </w:rPr>
        <w:t xml:space="preserve"> and community centre leases - renewal negotiations (by 2027);</w:t>
      </w:r>
    </w:p>
    <w:p w14:paraId="5D380A14" w14:textId="77777777" w:rsidR="00410B49" w:rsidRPr="00D807D0" w:rsidRDefault="00D17B57" w:rsidP="00C359CD">
      <w:pPr>
        <w:pStyle w:val="ListParagraph"/>
        <w:numPr>
          <w:ilvl w:val="0"/>
          <w:numId w:val="3"/>
        </w:numPr>
        <w:spacing w:after="120" w:line="240" w:lineRule="auto"/>
        <w:ind w:left="419" w:hanging="357"/>
        <w:contextualSpacing w:val="0"/>
        <w:jc w:val="both"/>
        <w:rPr>
          <w:rFonts w:cs="Calibri"/>
        </w:rPr>
      </w:pPr>
      <w:r w:rsidRPr="00D807D0">
        <w:rPr>
          <w:rFonts w:cs="Calibri"/>
        </w:rPr>
        <w:t>Local Council Award Scheme</w:t>
      </w:r>
      <w:r w:rsidR="00410B49" w:rsidRPr="00D807D0">
        <w:rPr>
          <w:rFonts w:cs="Calibri"/>
        </w:rPr>
        <w:t>;</w:t>
      </w:r>
    </w:p>
    <w:p w14:paraId="6A1D5935" w14:textId="6B99BDB7" w:rsidR="00410B49" w:rsidRPr="00D807D0" w:rsidRDefault="00410B49" w:rsidP="00C359CD">
      <w:pPr>
        <w:pStyle w:val="ListParagraph"/>
        <w:numPr>
          <w:ilvl w:val="0"/>
          <w:numId w:val="3"/>
        </w:numPr>
        <w:spacing w:after="120" w:line="240" w:lineRule="auto"/>
        <w:ind w:left="419" w:hanging="357"/>
        <w:contextualSpacing w:val="0"/>
        <w:jc w:val="both"/>
        <w:rPr>
          <w:rFonts w:cs="Calibri"/>
        </w:rPr>
      </w:pPr>
      <w:r w:rsidRPr="00D807D0">
        <w:rPr>
          <w:rFonts w:cs="Calibri"/>
        </w:rPr>
        <w:t>creating a budget for future CIL</w:t>
      </w:r>
    </w:p>
    <w:p w14:paraId="60FF88E4" w14:textId="77777777" w:rsidR="00410B49" w:rsidRPr="00D807D0" w:rsidRDefault="00410B49" w:rsidP="00C359CD">
      <w:pPr>
        <w:pStyle w:val="ListParagraph"/>
        <w:numPr>
          <w:ilvl w:val="0"/>
          <w:numId w:val="3"/>
        </w:numPr>
        <w:spacing w:after="120" w:line="240" w:lineRule="auto"/>
        <w:ind w:left="419" w:hanging="357"/>
        <w:contextualSpacing w:val="0"/>
        <w:jc w:val="both"/>
        <w:rPr>
          <w:rFonts w:cs="Calibri"/>
        </w:rPr>
      </w:pPr>
      <w:r w:rsidRPr="00D807D0">
        <w:rPr>
          <w:rFonts w:cs="Calibri"/>
        </w:rPr>
        <w:t>web site links;</w:t>
      </w:r>
    </w:p>
    <w:p w14:paraId="25014489" w14:textId="46337F8D" w:rsidR="00D11BC1" w:rsidRPr="00AD472B" w:rsidRDefault="00D17B57" w:rsidP="00410B49">
      <w:pPr>
        <w:pStyle w:val="ListParagraph"/>
        <w:numPr>
          <w:ilvl w:val="0"/>
          <w:numId w:val="3"/>
        </w:numPr>
        <w:spacing w:after="120" w:line="240" w:lineRule="auto"/>
        <w:ind w:left="419" w:hanging="357"/>
        <w:contextualSpacing w:val="0"/>
        <w:jc w:val="both"/>
        <w:rPr>
          <w:rFonts w:cs="Calibri"/>
        </w:rPr>
      </w:pPr>
      <w:r w:rsidRPr="00D807D0">
        <w:rPr>
          <w:rFonts w:cs="Calibri"/>
        </w:rPr>
        <w:t>electronic comms.</w:t>
      </w:r>
    </w:p>
    <w:sectPr w:rsidR="00D11BC1" w:rsidRPr="00AD47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30EEF"/>
    <w:multiLevelType w:val="hybridMultilevel"/>
    <w:tmpl w:val="A82C26EC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331248B"/>
    <w:multiLevelType w:val="hybridMultilevel"/>
    <w:tmpl w:val="64F8EBA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945A34"/>
    <w:multiLevelType w:val="hybridMultilevel"/>
    <w:tmpl w:val="70C6C8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B0527F"/>
    <w:multiLevelType w:val="hybridMultilevel"/>
    <w:tmpl w:val="1F1CC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128398">
    <w:abstractNumId w:val="2"/>
  </w:num>
  <w:num w:numId="2" w16cid:durableId="1073821260">
    <w:abstractNumId w:val="1"/>
  </w:num>
  <w:num w:numId="3" w16cid:durableId="1344209467">
    <w:abstractNumId w:val="0"/>
  </w:num>
  <w:num w:numId="4" w16cid:durableId="836117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BB"/>
    <w:rsid w:val="00034CA5"/>
    <w:rsid w:val="000B7CF8"/>
    <w:rsid w:val="0018585F"/>
    <w:rsid w:val="002A7844"/>
    <w:rsid w:val="0040581A"/>
    <w:rsid w:val="00410B49"/>
    <w:rsid w:val="004E7192"/>
    <w:rsid w:val="00584C5C"/>
    <w:rsid w:val="0064760D"/>
    <w:rsid w:val="006550C3"/>
    <w:rsid w:val="00664381"/>
    <w:rsid w:val="007359BF"/>
    <w:rsid w:val="007E5CDB"/>
    <w:rsid w:val="008A3E71"/>
    <w:rsid w:val="008E01D4"/>
    <w:rsid w:val="00A76215"/>
    <w:rsid w:val="00AD472B"/>
    <w:rsid w:val="00C359CD"/>
    <w:rsid w:val="00CD2E39"/>
    <w:rsid w:val="00D11BC1"/>
    <w:rsid w:val="00D17B57"/>
    <w:rsid w:val="00D807D0"/>
    <w:rsid w:val="00D87EBB"/>
    <w:rsid w:val="00DC1FB4"/>
    <w:rsid w:val="00E64A61"/>
    <w:rsid w:val="00E70CB3"/>
    <w:rsid w:val="00F8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B112E"/>
  <w15:docId w15:val="{B56CF611-5D56-408D-8DF7-A965E630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E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E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E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E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E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E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E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E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E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E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E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E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E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7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E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E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7E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E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EBB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858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8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C84FA3040E7418E53DF000E6CBA75" ma:contentTypeVersion="17" ma:contentTypeDescription="Create a new document." ma:contentTypeScope="" ma:versionID="c83f33ff3896530e7b319bd20293ce76">
  <xsd:schema xmlns:xsd="http://www.w3.org/2001/XMLSchema" xmlns:xs="http://www.w3.org/2001/XMLSchema" xmlns:p="http://schemas.microsoft.com/office/2006/metadata/properties" xmlns:ns2="13ddb142-86c1-463f-9a12-a992385bda94" xmlns:ns3="e0ea50aa-9a19-4cb4-ba41-57597350199e" targetNamespace="http://schemas.microsoft.com/office/2006/metadata/properties" ma:root="true" ma:fieldsID="7111abb4e2bd5119db13bb2915d5d909" ns2:_="" ns3:_="">
    <xsd:import namespace="13ddb142-86c1-463f-9a12-a992385bda94"/>
    <xsd:import namespace="e0ea50aa-9a19-4cb4-ba41-575973501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db142-86c1-463f-9a12-a992385bd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919250d-7dcb-4f5e-b444-383715c1c0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a50aa-9a19-4cb4-ba41-575973501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b82454-37fd-4db9-bffb-e75612a8fe8e}" ma:internalName="TaxCatchAll" ma:showField="CatchAllData" ma:web="e0ea50aa-9a19-4cb4-ba41-575973501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a50aa-9a19-4cb4-ba41-57597350199e" xsi:nil="true"/>
    <lcf76f155ced4ddcb4097134ff3c332f xmlns="13ddb142-86c1-463f-9a12-a992385bda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7915BF-D886-4FE5-9C62-55E015206145}"/>
</file>

<file path=customXml/itemProps2.xml><?xml version="1.0" encoding="utf-8"?>
<ds:datastoreItem xmlns:ds="http://schemas.openxmlformats.org/officeDocument/2006/customXml" ds:itemID="{6C1961ED-0215-4579-AC0B-E126EFD9261A}"/>
</file>

<file path=customXml/itemProps3.xml><?xml version="1.0" encoding="utf-8"?>
<ds:datastoreItem xmlns:ds="http://schemas.openxmlformats.org/officeDocument/2006/customXml" ds:itemID="{25055C71-B2AE-4256-8151-9E579FCF3F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Bridgman</dc:creator>
  <cp:lastModifiedBy>Graham Bridgman</cp:lastModifiedBy>
  <cp:revision>2</cp:revision>
  <dcterms:created xsi:type="dcterms:W3CDTF">2024-09-11T07:53:00Z</dcterms:created>
  <dcterms:modified xsi:type="dcterms:W3CDTF">2024-09-11T07:53:00Z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0x0101009B5C84FA3040E7418E53DF000E6CBA75</vt:lpwstr>
  </property>
</Properties>
</file>