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D10C" w14:textId="77777777" w:rsidR="000E088F" w:rsidRPr="00C62F41" w:rsidRDefault="00595782" w:rsidP="00C62F41">
      <w:pPr>
        <w:pStyle w:val="Title"/>
      </w:pPr>
      <w:bookmarkStart w:id="0" w:name="_Toc286828647"/>
      <w:bookmarkStart w:id="1" w:name="_Toc286829698"/>
      <w:r>
        <w:t>[</w:t>
      </w:r>
      <w:r w:rsidR="000E088F" w:rsidRPr="00C62F41">
        <w:t>Insert your community name here]</w:t>
      </w:r>
      <w:r w:rsidR="00C20642">
        <w:t xml:space="preserve"> Community </w:t>
      </w:r>
      <w:r w:rsidR="000E088F" w:rsidRPr="00C62F41">
        <w:t>Emergency Plan</w:t>
      </w:r>
      <w:bookmarkEnd w:id="0"/>
      <w:bookmarkEnd w:id="1"/>
      <w:r w:rsidR="000E088F" w:rsidRPr="00C62F41">
        <w:t xml:space="preserve"> </w:t>
      </w:r>
    </w:p>
    <w:p w14:paraId="12786A11" w14:textId="77777777" w:rsidR="002008C8" w:rsidRPr="00C62F41" w:rsidRDefault="002008C8" w:rsidP="005A07D4"/>
    <w:p w14:paraId="3089DB32" w14:textId="77777777" w:rsidR="002008C8" w:rsidRDefault="002008C8" w:rsidP="000E088F"/>
    <w:p w14:paraId="33AACD44" w14:textId="77777777" w:rsidR="000E088F" w:rsidRPr="00D22C88" w:rsidRDefault="009F563C" w:rsidP="00687732">
      <w:pPr>
        <w:pStyle w:val="Subheading"/>
      </w:pPr>
      <w:bookmarkStart w:id="2" w:name="_Toc286828648"/>
      <w:bookmarkStart w:id="3" w:name="_Toc286829699"/>
      <w:r>
        <w:t>Plan last updated on: DD</w:t>
      </w:r>
      <w:r w:rsidR="000E088F" w:rsidRPr="00D22C88">
        <w:t>/</w:t>
      </w:r>
      <w:r>
        <w:t>MM</w:t>
      </w:r>
      <w:r w:rsidR="000E088F" w:rsidRPr="00D22C88">
        <w:t>/</w:t>
      </w:r>
      <w:r>
        <w:t>YYYY</w:t>
      </w:r>
      <w:bookmarkEnd w:id="2"/>
      <w:bookmarkEnd w:id="3"/>
    </w:p>
    <w:p w14:paraId="3A917F76" w14:textId="77777777" w:rsidR="000E088F" w:rsidRPr="00D22C88" w:rsidRDefault="000E088F" w:rsidP="005A07D4"/>
    <w:p w14:paraId="7AD39437" w14:textId="77777777" w:rsidR="000E088F" w:rsidRPr="00D22C88" w:rsidRDefault="000E088F" w:rsidP="005A07D4"/>
    <w:p w14:paraId="21E9E8EF" w14:textId="77777777" w:rsidR="00C62F41" w:rsidRDefault="000E088F" w:rsidP="005A07D4">
      <w:r w:rsidRPr="00C62F41">
        <w:rPr>
          <w:rStyle w:val="NormalboldChar"/>
        </w:rPr>
        <w:t>How to use this template:</w:t>
      </w:r>
      <w:r w:rsidRPr="00D22C88">
        <w:t xml:space="preserve"> </w:t>
      </w:r>
      <w:r w:rsidRPr="00C62F41">
        <w:t xml:space="preserve">This template is designed for you to fill in the details of your community emergency preparations. There are </w:t>
      </w:r>
      <w:r w:rsidR="00C20642">
        <w:t>examples given to</w:t>
      </w:r>
      <w:r w:rsidRPr="00C62F41">
        <w:t xml:space="preserve"> help you fill the template. Detailed notes on how to create a plan can be found in the Community Emergency Plan </w:t>
      </w:r>
      <w:r w:rsidR="002008C8" w:rsidRPr="00C62F41">
        <w:t>Toolkit</w:t>
      </w:r>
      <w:r w:rsidR="00F60133" w:rsidRPr="00C62F41">
        <w:t xml:space="preserve"> </w:t>
      </w:r>
      <w:r w:rsidR="002008C8" w:rsidRPr="00C62F41">
        <w:t>document here</w:t>
      </w:r>
      <w:r w:rsidR="00AB5410">
        <w:t xml:space="preserve">: </w:t>
      </w:r>
      <w:hyperlink r:id="rId7" w:anchor="community-resilience" w:history="1">
        <w:r w:rsidR="00AB5410" w:rsidRPr="00742282">
          <w:rPr>
            <w:rStyle w:val="Hyperlink"/>
          </w:rPr>
          <w:t>https://www.gov.uk/government/publications/preparing-for-emergencies/preparing-for-emergencies#community-resilience</w:t>
        </w:r>
      </w:hyperlink>
      <w:r w:rsidR="00AB5410">
        <w:t xml:space="preserve"> </w:t>
      </w:r>
      <w:r w:rsidRPr="00C62F41">
        <w:br/>
      </w:r>
    </w:p>
    <w:p w14:paraId="2599E27B" w14:textId="0C29B8EF" w:rsidR="00C62F41" w:rsidRDefault="006E257D" w:rsidP="005A07D4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072EA" wp14:editId="1ED5D3C4">
                <wp:simplePos x="0" y="0"/>
                <wp:positionH relativeFrom="column">
                  <wp:posOffset>217805</wp:posOffset>
                </wp:positionH>
                <wp:positionV relativeFrom="paragraph">
                  <wp:posOffset>92075</wp:posOffset>
                </wp:positionV>
                <wp:extent cx="5079365" cy="396240"/>
                <wp:effectExtent l="12700" t="12700" r="13335" b="10160"/>
                <wp:wrapNone/>
                <wp:docPr id="18304029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186957" w14:textId="77777777" w:rsidR="009707FF" w:rsidRPr="00C20642" w:rsidRDefault="009707FF" w:rsidP="00C20642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C20642">
                              <w:rPr>
                                <w:b/>
                                <w:color w:val="FF0000"/>
                                <w:sz w:val="40"/>
                              </w:rPr>
                              <w:t>If you are in immediate danger call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A072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15pt;margin-top:7.25pt;width:399.95pt;height:31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" strokeweight="1pt">
                <v:shadow color="#622423" opacity=".5" offset="1pt"/>
                <v:textbox style="mso-fit-shape-to-text:t">
                  <w:txbxContent>
                    <w:p w14:paraId="5A186957" w14:textId="77777777" w:rsidR="009707FF" w:rsidRPr="00C20642" w:rsidRDefault="009707FF" w:rsidP="00C20642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C20642">
                        <w:rPr>
                          <w:b/>
                          <w:color w:val="FF0000"/>
                          <w:sz w:val="40"/>
                        </w:rPr>
                        <w:t>If you are in immediate danger call 999</w:t>
                      </w:r>
                    </w:p>
                  </w:txbxContent>
                </v:textbox>
              </v:shape>
            </w:pict>
          </mc:Fallback>
        </mc:AlternateContent>
      </w:r>
    </w:p>
    <w:p w14:paraId="1B92515E" w14:textId="77777777" w:rsidR="00C62F41" w:rsidRDefault="00C62F41" w:rsidP="005A07D4"/>
    <w:p w14:paraId="57483DF7" w14:textId="77777777" w:rsidR="00C62F41" w:rsidRDefault="00C62F41" w:rsidP="005A07D4"/>
    <w:p w14:paraId="097E1D20" w14:textId="77777777" w:rsidR="00C62F41" w:rsidRDefault="00C62F41" w:rsidP="005A07D4"/>
    <w:p w14:paraId="463019C9" w14:textId="77777777" w:rsidR="00C62F41" w:rsidRDefault="00C62F41" w:rsidP="005A07D4"/>
    <w:p w14:paraId="3E5A0099" w14:textId="77777777" w:rsidR="001623AC" w:rsidRDefault="001623AC" w:rsidP="005A07D4"/>
    <w:p w14:paraId="1DD5B97D" w14:textId="77777777" w:rsidR="00AB5410" w:rsidRDefault="00AB5410" w:rsidP="005A07D4"/>
    <w:p w14:paraId="2B39A3F6" w14:textId="77777777" w:rsidR="001623AC" w:rsidRDefault="001623AC" w:rsidP="005A07D4"/>
    <w:p w14:paraId="5D53ED02" w14:textId="77777777" w:rsidR="00C62F41" w:rsidRDefault="00C62F41" w:rsidP="00BA61AE">
      <w:pPr>
        <w:pStyle w:val="Style1"/>
      </w:pPr>
    </w:p>
    <w:p w14:paraId="77B83AFE" w14:textId="77777777" w:rsidR="00AA2FD5" w:rsidRDefault="00AA2FD5" w:rsidP="00BA61AE">
      <w:pPr>
        <w:pStyle w:val="Style1"/>
      </w:pPr>
    </w:p>
    <w:p w14:paraId="71BC173C" w14:textId="77777777" w:rsidR="00AA2FD5" w:rsidRDefault="00AA2FD5" w:rsidP="00BA61AE">
      <w:pPr>
        <w:pStyle w:val="Style1"/>
      </w:pPr>
    </w:p>
    <w:p w14:paraId="57D44777" w14:textId="77777777" w:rsidR="00AA1079" w:rsidRPr="00AA1079" w:rsidRDefault="00AA1079" w:rsidP="00AA1079">
      <w:pPr>
        <w:sectPr w:rsidR="00AA1079" w:rsidRPr="00AA1079" w:rsidSect="00401464">
          <w:footerReference w:type="even" r:id="rId8"/>
          <w:footerReference w:type="default" r:id="rId9"/>
          <w:pgSz w:w="11900" w:h="16840"/>
          <w:pgMar w:top="5245" w:right="1134" w:bottom="1134" w:left="1134" w:header="709" w:footer="709" w:gutter="0"/>
          <w:cols w:space="708"/>
          <w:titlePg/>
        </w:sectPr>
      </w:pPr>
    </w:p>
    <w:p w14:paraId="05C68503" w14:textId="77777777" w:rsidR="000E088F" w:rsidRPr="00BA61AE" w:rsidRDefault="000E088F" w:rsidP="00BA61AE">
      <w:pPr>
        <w:pStyle w:val="Heading1"/>
      </w:pPr>
      <w:bookmarkStart w:id="4" w:name="_Toc286828650"/>
      <w:bookmarkStart w:id="5" w:name="_Toc286829701"/>
      <w:r w:rsidRPr="00BA61AE">
        <w:lastRenderedPageBreak/>
        <w:t>Plan distribution list</w:t>
      </w:r>
      <w:bookmarkEnd w:id="4"/>
      <w:bookmarkEnd w:id="5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2129"/>
        <w:gridCol w:w="2129"/>
        <w:gridCol w:w="2315"/>
        <w:gridCol w:w="2129"/>
      </w:tblGrid>
      <w:tr w:rsidR="000E088F" w:rsidRPr="0027547A" w14:paraId="4C4E5802" w14:textId="77777777" w:rsidTr="00537A44">
        <w:tc>
          <w:tcPr>
            <w:tcW w:w="2129" w:type="dxa"/>
            <w:shd w:val="clear" w:color="auto" w:fill="auto"/>
          </w:tcPr>
          <w:p w14:paraId="2BE98355" w14:textId="77777777" w:rsidR="000E088F" w:rsidRPr="0027547A" w:rsidRDefault="000E088F" w:rsidP="00BA61AE">
            <w:pPr>
              <w:pStyle w:val="Tableheadings"/>
            </w:pPr>
            <w:r w:rsidRPr="0027547A">
              <w:t>Name</w:t>
            </w:r>
          </w:p>
        </w:tc>
        <w:tc>
          <w:tcPr>
            <w:tcW w:w="2129" w:type="dxa"/>
            <w:shd w:val="clear" w:color="auto" w:fill="auto"/>
          </w:tcPr>
          <w:p w14:paraId="3860130B" w14:textId="77777777" w:rsidR="000E088F" w:rsidRPr="0027547A" w:rsidRDefault="000E088F" w:rsidP="00BA61AE">
            <w:pPr>
              <w:pStyle w:val="Tableheadings"/>
            </w:pPr>
            <w:r w:rsidRPr="0027547A">
              <w:t>Role</w:t>
            </w:r>
          </w:p>
        </w:tc>
        <w:tc>
          <w:tcPr>
            <w:tcW w:w="2315" w:type="dxa"/>
            <w:shd w:val="clear" w:color="auto" w:fill="auto"/>
          </w:tcPr>
          <w:p w14:paraId="58C76B8E" w14:textId="77777777" w:rsidR="000E088F" w:rsidRPr="0027547A" w:rsidRDefault="000E088F" w:rsidP="00BA61AE">
            <w:pPr>
              <w:pStyle w:val="Tableheadings"/>
            </w:pPr>
            <w:r w:rsidRPr="0027547A">
              <w:t>Phone number/email address</w:t>
            </w:r>
          </w:p>
        </w:tc>
        <w:tc>
          <w:tcPr>
            <w:tcW w:w="2129" w:type="dxa"/>
            <w:shd w:val="clear" w:color="auto" w:fill="auto"/>
          </w:tcPr>
          <w:p w14:paraId="75760943" w14:textId="77777777" w:rsidR="000E088F" w:rsidRPr="0027547A" w:rsidRDefault="000E088F" w:rsidP="00BA61AE">
            <w:pPr>
              <w:pStyle w:val="Tableheadings"/>
            </w:pPr>
            <w:r w:rsidRPr="0027547A">
              <w:t>Issued on</w:t>
            </w:r>
          </w:p>
        </w:tc>
      </w:tr>
      <w:tr w:rsidR="000E088F" w:rsidRPr="0027547A" w14:paraId="317008E6" w14:textId="77777777" w:rsidTr="00537A44">
        <w:tc>
          <w:tcPr>
            <w:tcW w:w="2129" w:type="dxa"/>
            <w:shd w:val="clear" w:color="auto" w:fill="auto"/>
          </w:tcPr>
          <w:p w14:paraId="74932A8D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Ms Epo</w:t>
            </w:r>
          </w:p>
        </w:tc>
        <w:tc>
          <w:tcPr>
            <w:tcW w:w="2129" w:type="dxa"/>
            <w:shd w:val="clear" w:color="auto" w:fill="auto"/>
          </w:tcPr>
          <w:p w14:paraId="4CD45DA8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Local Authority Emergency Planning Officer</w:t>
            </w:r>
          </w:p>
        </w:tc>
        <w:tc>
          <w:tcPr>
            <w:tcW w:w="2315" w:type="dxa"/>
            <w:shd w:val="clear" w:color="auto" w:fill="auto"/>
          </w:tcPr>
          <w:p w14:paraId="0A19C862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020 1234 5678</w:t>
            </w:r>
          </w:p>
        </w:tc>
        <w:tc>
          <w:tcPr>
            <w:tcW w:w="2129" w:type="dxa"/>
            <w:shd w:val="clear" w:color="auto" w:fill="auto"/>
          </w:tcPr>
          <w:p w14:paraId="1A28FC9E" w14:textId="77777777" w:rsidR="000E088F" w:rsidRPr="00C20642" w:rsidRDefault="00C20642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01/01/2011</w:t>
            </w:r>
          </w:p>
        </w:tc>
      </w:tr>
      <w:tr w:rsidR="000E088F" w:rsidRPr="0027547A" w14:paraId="799A3F20" w14:textId="77777777" w:rsidTr="00537A44">
        <w:tc>
          <w:tcPr>
            <w:tcW w:w="2129" w:type="dxa"/>
            <w:shd w:val="clear" w:color="auto" w:fill="auto"/>
          </w:tcPr>
          <w:p w14:paraId="32122EAE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Miss Flood</w:t>
            </w:r>
          </w:p>
        </w:tc>
        <w:tc>
          <w:tcPr>
            <w:tcW w:w="2129" w:type="dxa"/>
            <w:shd w:val="clear" w:color="auto" w:fill="auto"/>
          </w:tcPr>
          <w:p w14:paraId="7E959BDA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Local Flood Warden</w:t>
            </w:r>
          </w:p>
        </w:tc>
        <w:tc>
          <w:tcPr>
            <w:tcW w:w="2315" w:type="dxa"/>
            <w:shd w:val="clear" w:color="auto" w:fill="auto"/>
          </w:tcPr>
          <w:p w14:paraId="4C8907CF" w14:textId="77777777" w:rsidR="000E088F" w:rsidRPr="00C20642" w:rsidRDefault="009F563C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i/>
                <w:color w:val="BFBFBF"/>
              </w:rPr>
              <w:t>floods@anytown.uk</w:t>
            </w:r>
            <w:r w:rsidRPr="00C20642">
              <w:rPr>
                <w:color w:val="BFBFBF"/>
              </w:rPr>
              <w:t xml:space="preserve"> </w:t>
            </w:r>
          </w:p>
        </w:tc>
        <w:tc>
          <w:tcPr>
            <w:tcW w:w="2129" w:type="dxa"/>
            <w:shd w:val="clear" w:color="auto" w:fill="auto"/>
          </w:tcPr>
          <w:p w14:paraId="3FFD75BA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</w:p>
        </w:tc>
      </w:tr>
      <w:tr w:rsidR="000E088F" w:rsidRPr="0027547A" w14:paraId="64DDEB85" w14:textId="77777777" w:rsidTr="00537A44">
        <w:tc>
          <w:tcPr>
            <w:tcW w:w="2129" w:type="dxa"/>
            <w:shd w:val="clear" w:color="auto" w:fill="auto"/>
          </w:tcPr>
          <w:p w14:paraId="2D74B7AC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71B6FD80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315" w:type="dxa"/>
            <w:shd w:val="clear" w:color="auto" w:fill="auto"/>
          </w:tcPr>
          <w:p w14:paraId="1428044D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5E39A78E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1DAEB817" w14:textId="77777777" w:rsidTr="00537A44">
        <w:tc>
          <w:tcPr>
            <w:tcW w:w="2129" w:type="dxa"/>
            <w:shd w:val="clear" w:color="auto" w:fill="auto"/>
          </w:tcPr>
          <w:p w14:paraId="30A12D9A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325F3015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315" w:type="dxa"/>
            <w:shd w:val="clear" w:color="auto" w:fill="auto"/>
          </w:tcPr>
          <w:p w14:paraId="08C465E1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718530D1" w14:textId="77777777" w:rsidR="000E088F" w:rsidRPr="0027547A" w:rsidRDefault="000E088F" w:rsidP="00537A44">
            <w:pPr>
              <w:spacing w:before="120" w:after="120"/>
            </w:pPr>
          </w:p>
        </w:tc>
      </w:tr>
    </w:tbl>
    <w:p w14:paraId="52D90F10" w14:textId="77777777" w:rsidR="000E088F" w:rsidRPr="00D22C88" w:rsidRDefault="000E088F" w:rsidP="005A07D4"/>
    <w:p w14:paraId="6C23C84E" w14:textId="77777777" w:rsidR="00C20642" w:rsidRPr="00BA61AE" w:rsidRDefault="00C20642" w:rsidP="00C20642">
      <w:pPr>
        <w:pStyle w:val="Heading1"/>
      </w:pPr>
      <w:bookmarkStart w:id="6" w:name="_Toc286828651"/>
      <w:bookmarkStart w:id="7" w:name="_Toc286829702"/>
      <w:r w:rsidRPr="00BA61AE">
        <w:t>Plan amendment list</w:t>
      </w:r>
      <w:bookmarkEnd w:id="6"/>
      <w:bookmarkEnd w:id="7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2129"/>
        <w:gridCol w:w="2129"/>
        <w:gridCol w:w="2513"/>
        <w:gridCol w:w="2409"/>
      </w:tblGrid>
      <w:tr w:rsidR="00C20642" w:rsidRPr="0027547A" w14:paraId="44DAD5C6" w14:textId="77777777" w:rsidTr="00C20642">
        <w:tc>
          <w:tcPr>
            <w:tcW w:w="2129" w:type="dxa"/>
            <w:shd w:val="clear" w:color="auto" w:fill="auto"/>
          </w:tcPr>
          <w:p w14:paraId="33C83CF7" w14:textId="77777777" w:rsidR="00C20642" w:rsidRPr="0027547A" w:rsidRDefault="00C20642" w:rsidP="00C20642">
            <w:pPr>
              <w:pStyle w:val="Tableheadings"/>
            </w:pPr>
            <w:r>
              <w:t>Date of amendment</w:t>
            </w:r>
          </w:p>
        </w:tc>
        <w:tc>
          <w:tcPr>
            <w:tcW w:w="2129" w:type="dxa"/>
            <w:shd w:val="clear" w:color="auto" w:fill="auto"/>
          </w:tcPr>
          <w:p w14:paraId="23D7A779" w14:textId="77777777" w:rsidR="00C20642" w:rsidRPr="0027547A" w:rsidRDefault="00C20642" w:rsidP="00C20642">
            <w:pPr>
              <w:pStyle w:val="Tableheadings"/>
            </w:pPr>
            <w:r w:rsidRPr="0027547A">
              <w:t>Date for next revision</w:t>
            </w:r>
          </w:p>
        </w:tc>
        <w:tc>
          <w:tcPr>
            <w:tcW w:w="2513" w:type="dxa"/>
            <w:shd w:val="clear" w:color="auto" w:fill="auto"/>
          </w:tcPr>
          <w:p w14:paraId="23409B56" w14:textId="77777777" w:rsidR="00C20642" w:rsidRPr="0027547A" w:rsidRDefault="00C20642" w:rsidP="00C20642">
            <w:pPr>
              <w:pStyle w:val="Tableheadings"/>
            </w:pPr>
            <w:r w:rsidRPr="0027547A">
              <w:t>Details of changes made</w:t>
            </w:r>
          </w:p>
        </w:tc>
        <w:tc>
          <w:tcPr>
            <w:tcW w:w="2409" w:type="dxa"/>
            <w:shd w:val="clear" w:color="auto" w:fill="auto"/>
          </w:tcPr>
          <w:p w14:paraId="0093E593" w14:textId="77777777" w:rsidR="00C20642" w:rsidRPr="0027547A" w:rsidRDefault="00C20642" w:rsidP="00C20642">
            <w:pPr>
              <w:pStyle w:val="Tableheadings"/>
            </w:pPr>
            <w:r w:rsidRPr="0027547A">
              <w:t>Changed by</w:t>
            </w:r>
          </w:p>
        </w:tc>
      </w:tr>
      <w:tr w:rsidR="00C20642" w:rsidRPr="0027547A" w14:paraId="5FF465ED" w14:textId="77777777" w:rsidTr="00C20642">
        <w:tc>
          <w:tcPr>
            <w:tcW w:w="2129" w:type="dxa"/>
            <w:shd w:val="clear" w:color="auto" w:fill="auto"/>
          </w:tcPr>
          <w:p w14:paraId="1A47EE91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129" w:type="dxa"/>
            <w:shd w:val="clear" w:color="auto" w:fill="auto"/>
          </w:tcPr>
          <w:p w14:paraId="5497E340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513" w:type="dxa"/>
            <w:shd w:val="clear" w:color="auto" w:fill="auto"/>
          </w:tcPr>
          <w:p w14:paraId="61F5FF64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>Annex X added</w:t>
            </w:r>
          </w:p>
        </w:tc>
        <w:tc>
          <w:tcPr>
            <w:tcW w:w="2409" w:type="dxa"/>
            <w:shd w:val="clear" w:color="auto" w:fill="auto"/>
          </w:tcPr>
          <w:p w14:paraId="355383CF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Community Emergency Coordinator</w:t>
            </w:r>
          </w:p>
        </w:tc>
      </w:tr>
      <w:tr w:rsidR="00C20642" w:rsidRPr="0027547A" w14:paraId="30466361" w14:textId="77777777" w:rsidTr="00C20642">
        <w:tc>
          <w:tcPr>
            <w:tcW w:w="2129" w:type="dxa"/>
            <w:shd w:val="clear" w:color="auto" w:fill="auto"/>
          </w:tcPr>
          <w:p w14:paraId="3DF72B1C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129" w:type="dxa"/>
            <w:shd w:val="clear" w:color="auto" w:fill="auto"/>
          </w:tcPr>
          <w:p w14:paraId="4E3DAE3B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513" w:type="dxa"/>
            <w:shd w:val="clear" w:color="auto" w:fill="auto"/>
          </w:tcPr>
          <w:p w14:paraId="2F51FE34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New Community Emerge</w:t>
            </w:r>
            <w:r>
              <w:rPr>
                <w:color w:val="BFBFBF"/>
              </w:rPr>
              <w:t>ncy Team members added</w:t>
            </w:r>
          </w:p>
        </w:tc>
        <w:tc>
          <w:tcPr>
            <w:tcW w:w="2409" w:type="dxa"/>
            <w:shd w:val="clear" w:color="auto" w:fill="auto"/>
          </w:tcPr>
          <w:p w14:paraId="7791D286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Community Emergency Coordinator</w:t>
            </w:r>
          </w:p>
        </w:tc>
      </w:tr>
      <w:tr w:rsidR="00C20642" w:rsidRPr="0027547A" w14:paraId="1A6449FD" w14:textId="77777777" w:rsidTr="00C20642">
        <w:tc>
          <w:tcPr>
            <w:tcW w:w="2129" w:type="dxa"/>
            <w:shd w:val="clear" w:color="auto" w:fill="auto"/>
          </w:tcPr>
          <w:p w14:paraId="175F4E17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129" w:type="dxa"/>
            <w:shd w:val="clear" w:color="auto" w:fill="auto"/>
          </w:tcPr>
          <w:p w14:paraId="3E4397A1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513" w:type="dxa"/>
            <w:shd w:val="clear" w:color="auto" w:fill="auto"/>
          </w:tcPr>
          <w:p w14:paraId="421CDC12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>Updated volunteer details</w:t>
            </w:r>
          </w:p>
        </w:tc>
        <w:tc>
          <w:tcPr>
            <w:tcW w:w="2409" w:type="dxa"/>
            <w:shd w:val="clear" w:color="auto" w:fill="auto"/>
          </w:tcPr>
          <w:p w14:paraId="68337D8C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Community Emergency Coordinator</w:t>
            </w:r>
          </w:p>
        </w:tc>
      </w:tr>
      <w:tr w:rsidR="00C20642" w:rsidRPr="0027547A" w14:paraId="2DA56461" w14:textId="77777777" w:rsidTr="00C20642">
        <w:tc>
          <w:tcPr>
            <w:tcW w:w="2129" w:type="dxa"/>
            <w:shd w:val="clear" w:color="auto" w:fill="auto"/>
          </w:tcPr>
          <w:p w14:paraId="1477387E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3CBEFB7C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513" w:type="dxa"/>
            <w:shd w:val="clear" w:color="auto" w:fill="auto"/>
          </w:tcPr>
          <w:p w14:paraId="05C2A95B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409" w:type="dxa"/>
            <w:shd w:val="clear" w:color="auto" w:fill="auto"/>
          </w:tcPr>
          <w:p w14:paraId="17E7AB5A" w14:textId="77777777" w:rsidR="00C20642" w:rsidRPr="0027547A" w:rsidRDefault="00C20642" w:rsidP="00C20642">
            <w:pPr>
              <w:spacing w:before="120" w:after="120"/>
            </w:pPr>
          </w:p>
        </w:tc>
      </w:tr>
      <w:tr w:rsidR="00C20642" w:rsidRPr="0027547A" w14:paraId="0A7E8744" w14:textId="77777777" w:rsidTr="00C20642">
        <w:tc>
          <w:tcPr>
            <w:tcW w:w="2129" w:type="dxa"/>
            <w:shd w:val="clear" w:color="auto" w:fill="auto"/>
          </w:tcPr>
          <w:p w14:paraId="3D08980F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0DBE417B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513" w:type="dxa"/>
            <w:shd w:val="clear" w:color="auto" w:fill="auto"/>
          </w:tcPr>
          <w:p w14:paraId="56E2D0D7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409" w:type="dxa"/>
            <w:shd w:val="clear" w:color="auto" w:fill="auto"/>
          </w:tcPr>
          <w:p w14:paraId="5672BB0B" w14:textId="77777777" w:rsidR="00C20642" w:rsidRPr="0027547A" w:rsidRDefault="00C20642" w:rsidP="00C20642">
            <w:pPr>
              <w:spacing w:before="120" w:after="120"/>
            </w:pPr>
          </w:p>
        </w:tc>
      </w:tr>
    </w:tbl>
    <w:p w14:paraId="3317EF41" w14:textId="77777777" w:rsidR="00C20642" w:rsidRPr="00D22C88" w:rsidRDefault="00C20642" w:rsidP="00C20642"/>
    <w:p w14:paraId="38426941" w14:textId="77777777" w:rsidR="000E088F" w:rsidRPr="00D22C88" w:rsidRDefault="00385A6C" w:rsidP="00C20642">
      <w:pPr>
        <w:pStyle w:val="Heading1"/>
      </w:pPr>
      <w:r>
        <w:br w:type="page"/>
      </w:r>
      <w:bookmarkStart w:id="8" w:name="_Toc130867274"/>
      <w:bookmarkStart w:id="9" w:name="_Toc286828652"/>
      <w:bookmarkStart w:id="10" w:name="_Toc286829703"/>
      <w:r w:rsidR="00C20642">
        <w:lastRenderedPageBreak/>
        <w:t>C</w:t>
      </w:r>
      <w:r w:rsidR="000E088F" w:rsidRPr="00D22C88">
        <w:t>ontents</w:t>
      </w:r>
      <w:bookmarkEnd w:id="8"/>
      <w:bookmarkEnd w:id="9"/>
      <w:bookmarkEnd w:id="10"/>
    </w:p>
    <w:p w14:paraId="66CCB7E1" w14:textId="77777777" w:rsidR="00171014" w:rsidRDefault="00182E51" w:rsidP="009707FF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56B727B3" w14:textId="77777777" w:rsidR="00171014" w:rsidRDefault="006E257D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4" w:history="1">
        <w:r w:rsidR="00171014" w:rsidRPr="007D0D1B">
          <w:rPr>
            <w:rStyle w:val="Hyperlink"/>
            <w:noProof/>
          </w:rPr>
          <w:t>Local risk assessment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_Toc286829704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4</w:t>
        </w:r>
        <w:r w:rsidR="00171014">
          <w:rPr>
            <w:noProof/>
            <w:webHidden/>
          </w:rPr>
          <w:fldChar w:fldCharType="end"/>
        </w:r>
      </w:hyperlink>
    </w:p>
    <w:p w14:paraId="4B7AEC9F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45D46D7F" w14:textId="77777777" w:rsidR="00171014" w:rsidRDefault="006E257D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5" w:history="1">
        <w:r w:rsidR="00171014" w:rsidRPr="007D0D1B">
          <w:rPr>
            <w:rStyle w:val="Hyperlink"/>
            <w:noProof/>
          </w:rPr>
          <w:t>Local skills and resources assessment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_Toc286829705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5</w:t>
        </w:r>
        <w:r w:rsidR="00171014">
          <w:rPr>
            <w:noProof/>
            <w:webHidden/>
          </w:rPr>
          <w:fldChar w:fldCharType="end"/>
        </w:r>
      </w:hyperlink>
    </w:p>
    <w:p w14:paraId="017983E5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2DC5AB1B" w14:textId="77777777" w:rsidR="00171014" w:rsidRDefault="006E257D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6" w:history="1">
        <w:r w:rsidR="00171014" w:rsidRPr="007D0D1B">
          <w:rPr>
            <w:rStyle w:val="Hyperlink"/>
            <w:noProof/>
          </w:rPr>
          <w:t xml:space="preserve">Key locations identified with </w:t>
        </w:r>
        <w:r w:rsidR="009707FF">
          <w:rPr>
            <w:rStyle w:val="Hyperlink"/>
            <w:noProof/>
          </w:rPr>
          <w:t>emergency services</w:t>
        </w:r>
        <w:r w:rsidR="00171014" w:rsidRPr="007D0D1B">
          <w:rPr>
            <w:rStyle w:val="Hyperlink"/>
            <w:noProof/>
          </w:rPr>
          <w:t xml:space="preserve"> for use as places of safety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_Toc286829706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6</w:t>
        </w:r>
        <w:r w:rsidR="00171014">
          <w:rPr>
            <w:noProof/>
            <w:webHidden/>
          </w:rPr>
          <w:fldChar w:fldCharType="end"/>
        </w:r>
      </w:hyperlink>
    </w:p>
    <w:p w14:paraId="1341E628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6227461D" w14:textId="77777777" w:rsidR="00171014" w:rsidRDefault="006E257D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7" w:history="1">
        <w:r w:rsidR="00171014" w:rsidRPr="007D0D1B">
          <w:rPr>
            <w:rStyle w:val="Hyperlink"/>
            <w:noProof/>
          </w:rPr>
          <w:t>Emergency contact list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_Toc286829707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7</w:t>
        </w:r>
        <w:r w:rsidR="00171014">
          <w:rPr>
            <w:noProof/>
            <w:webHidden/>
          </w:rPr>
          <w:fldChar w:fldCharType="end"/>
        </w:r>
      </w:hyperlink>
    </w:p>
    <w:p w14:paraId="17B9A3DC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47CFFE7F" w14:textId="77777777" w:rsidR="00171014" w:rsidRDefault="006E257D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8" w:history="1">
        <w:r w:rsidR="00171014" w:rsidRPr="007D0D1B">
          <w:rPr>
            <w:rStyle w:val="Hyperlink"/>
            <w:noProof/>
          </w:rPr>
          <w:t>Sample telephone tree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_Toc286829708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8</w:t>
        </w:r>
        <w:r w:rsidR="00171014">
          <w:rPr>
            <w:noProof/>
            <w:webHidden/>
          </w:rPr>
          <w:fldChar w:fldCharType="end"/>
        </w:r>
      </w:hyperlink>
    </w:p>
    <w:p w14:paraId="1163243C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2371B9F6" w14:textId="77777777" w:rsidR="00171014" w:rsidRDefault="006E257D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9" w:history="1">
        <w:r w:rsidR="00171014" w:rsidRPr="007D0D1B">
          <w:rPr>
            <w:rStyle w:val="Hyperlink"/>
            <w:noProof/>
          </w:rPr>
          <w:t>List of community organisations that may be helpful in identifying vulnerable people or communities in an emergency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_Toc286829709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9</w:t>
        </w:r>
        <w:r w:rsidR="00171014">
          <w:rPr>
            <w:noProof/>
            <w:webHidden/>
          </w:rPr>
          <w:fldChar w:fldCharType="end"/>
        </w:r>
      </w:hyperlink>
    </w:p>
    <w:p w14:paraId="5CF7D3A1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2A7EA959" w14:textId="77777777" w:rsidR="00171014" w:rsidRDefault="006E257D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10" w:history="1">
        <w:r w:rsidR="00171014" w:rsidRPr="007D0D1B">
          <w:rPr>
            <w:rStyle w:val="Hyperlink"/>
            <w:noProof/>
          </w:rPr>
          <w:t>Activation triggers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_Toc286829710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9</w:t>
        </w:r>
        <w:r w:rsidR="00171014">
          <w:rPr>
            <w:noProof/>
            <w:webHidden/>
          </w:rPr>
          <w:fldChar w:fldCharType="end"/>
        </w:r>
      </w:hyperlink>
    </w:p>
    <w:p w14:paraId="58337759" w14:textId="77777777" w:rsidR="009707FF" w:rsidRDefault="009707FF" w:rsidP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49767E21" w14:textId="77777777" w:rsidR="00171014" w:rsidRDefault="006E257D" w:rsidP="009707FF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11" w:history="1">
        <w:r w:rsidR="00171014" w:rsidRPr="007D0D1B">
          <w:rPr>
            <w:rStyle w:val="Hyperlink"/>
            <w:noProof/>
          </w:rPr>
          <w:t>First steps in an emergency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_Toc286829711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10</w:t>
        </w:r>
        <w:r w:rsidR="00171014">
          <w:rPr>
            <w:noProof/>
            <w:webHidden/>
          </w:rPr>
          <w:fldChar w:fldCharType="end"/>
        </w:r>
      </w:hyperlink>
    </w:p>
    <w:p w14:paraId="61D187EF" w14:textId="77777777" w:rsidR="009707FF" w:rsidRDefault="009707FF" w:rsidP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3E58D4C2" w14:textId="77777777" w:rsidR="00171014" w:rsidRDefault="006E257D" w:rsidP="009707FF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13" w:history="1">
        <w:r w:rsidR="00171014" w:rsidRPr="007D0D1B">
          <w:rPr>
            <w:rStyle w:val="Hyperlink"/>
            <w:noProof/>
          </w:rPr>
          <w:t>Community Emergency Group first meeting agenda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_Toc286829713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11</w:t>
        </w:r>
        <w:r w:rsidR="00171014">
          <w:rPr>
            <w:noProof/>
            <w:webHidden/>
          </w:rPr>
          <w:fldChar w:fldCharType="end"/>
        </w:r>
      </w:hyperlink>
    </w:p>
    <w:p w14:paraId="70E6F6C2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679559F9" w14:textId="77777777" w:rsidR="00171014" w:rsidRDefault="006E257D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20" w:history="1">
        <w:r w:rsidR="00171014" w:rsidRPr="007D0D1B">
          <w:rPr>
            <w:rStyle w:val="Hyperlink"/>
            <w:noProof/>
          </w:rPr>
          <w:t>Actions agreed with emergency responders in the event of an evacuation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_Toc286829720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12</w:t>
        </w:r>
        <w:r w:rsidR="00171014">
          <w:rPr>
            <w:noProof/>
            <w:webHidden/>
          </w:rPr>
          <w:fldChar w:fldCharType="end"/>
        </w:r>
      </w:hyperlink>
    </w:p>
    <w:p w14:paraId="67A99C11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70D5269E" w14:textId="77777777" w:rsidR="00171014" w:rsidRDefault="006E257D">
      <w:pPr>
        <w:pStyle w:val="TOC1"/>
        <w:tabs>
          <w:tab w:val="right" w:leader="dot" w:pos="9622"/>
        </w:tabs>
        <w:rPr>
          <w:rStyle w:val="Hyperlink"/>
          <w:noProof/>
        </w:rPr>
      </w:pPr>
      <w:hyperlink w:anchor="_Toc286829721" w:history="1">
        <w:r w:rsidR="00171014" w:rsidRPr="007D0D1B">
          <w:rPr>
            <w:rStyle w:val="Hyperlink"/>
            <w:noProof/>
          </w:rPr>
          <w:t>Alternative arrangements for staying in contact if usual communications have been disrupted</w:t>
        </w:r>
        <w:r w:rsidR="00171014">
          <w:rPr>
            <w:noProof/>
            <w:webHidden/>
          </w:rPr>
          <w:tab/>
        </w:r>
        <w:r w:rsidR="00171014">
          <w:rPr>
            <w:noProof/>
            <w:webHidden/>
          </w:rPr>
          <w:fldChar w:fldCharType="begin"/>
        </w:r>
        <w:r w:rsidR="00171014">
          <w:rPr>
            <w:noProof/>
            <w:webHidden/>
          </w:rPr>
          <w:instrText xml:space="preserve"> PAGEREF _Toc286829721 \h </w:instrText>
        </w:r>
        <w:r w:rsidR="00171014">
          <w:rPr>
            <w:noProof/>
            <w:webHidden/>
          </w:rPr>
        </w:r>
        <w:r w:rsidR="00171014"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12</w:t>
        </w:r>
        <w:r w:rsidR="00171014">
          <w:rPr>
            <w:noProof/>
            <w:webHidden/>
          </w:rPr>
          <w:fldChar w:fldCharType="end"/>
        </w:r>
      </w:hyperlink>
    </w:p>
    <w:p w14:paraId="3C377190" w14:textId="77777777" w:rsidR="009707FF" w:rsidRPr="009707FF" w:rsidRDefault="009707FF" w:rsidP="009707FF"/>
    <w:p w14:paraId="360C6606" w14:textId="77777777" w:rsidR="00182E51" w:rsidRDefault="00182E51">
      <w:r>
        <w:fldChar w:fldCharType="end"/>
      </w:r>
    </w:p>
    <w:p w14:paraId="14B2BD50" w14:textId="77777777" w:rsidR="00182E51" w:rsidRDefault="00182E51" w:rsidP="00BA61AE">
      <w:pPr>
        <w:pStyle w:val="Heading1"/>
      </w:pPr>
    </w:p>
    <w:p w14:paraId="28156454" w14:textId="77777777" w:rsidR="00182E51" w:rsidRDefault="00182E51" w:rsidP="00182E51"/>
    <w:p w14:paraId="57B6C22E" w14:textId="77777777" w:rsidR="00182E51" w:rsidRDefault="00182E51" w:rsidP="00182E51"/>
    <w:p w14:paraId="19444C7C" w14:textId="77777777" w:rsidR="00182E51" w:rsidRDefault="00182E51" w:rsidP="00182E51"/>
    <w:p w14:paraId="6C36E87E" w14:textId="77777777" w:rsidR="00182E51" w:rsidRDefault="00182E51" w:rsidP="00182E51"/>
    <w:p w14:paraId="11821380" w14:textId="77777777" w:rsidR="00182E51" w:rsidRDefault="00182E51" w:rsidP="00182E51"/>
    <w:p w14:paraId="4632D45D" w14:textId="77777777" w:rsidR="00182E51" w:rsidRDefault="00182E51" w:rsidP="00182E51"/>
    <w:p w14:paraId="2709DCD6" w14:textId="77777777" w:rsidR="00182E51" w:rsidRDefault="00182E51" w:rsidP="00182E51"/>
    <w:p w14:paraId="4069CA8B" w14:textId="77777777" w:rsidR="00182E51" w:rsidRDefault="00182E51" w:rsidP="00182E51"/>
    <w:p w14:paraId="358C174E" w14:textId="77777777" w:rsidR="00182E51" w:rsidRDefault="00182E51" w:rsidP="00182E51"/>
    <w:p w14:paraId="5A66D8E3" w14:textId="77777777" w:rsidR="00182E51" w:rsidRPr="00182E51" w:rsidRDefault="00182E51" w:rsidP="00182E51"/>
    <w:p w14:paraId="369B563B" w14:textId="77777777" w:rsidR="00182E51" w:rsidRPr="00182E51" w:rsidRDefault="00182E51" w:rsidP="00182E51"/>
    <w:p w14:paraId="0047E024" w14:textId="77777777" w:rsidR="000E088F" w:rsidRPr="00182E51" w:rsidRDefault="00FF3571" w:rsidP="00182E51">
      <w:pPr>
        <w:pStyle w:val="Heading1"/>
      </w:pPr>
      <w:bookmarkStart w:id="11" w:name="_Toc286829704"/>
      <w:r w:rsidRPr="00182E51">
        <w:t>Local risk a</w:t>
      </w:r>
      <w:r w:rsidR="000E088F" w:rsidRPr="00182E51">
        <w:t>ssessment</w:t>
      </w:r>
      <w:bookmarkEnd w:id="11"/>
      <w:r w:rsidR="000E088F" w:rsidRPr="00182E51">
        <w:t xml:space="preserve"> </w:t>
      </w:r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3086"/>
        <w:gridCol w:w="2780"/>
        <w:gridCol w:w="3314"/>
      </w:tblGrid>
      <w:tr w:rsidR="000E088F" w:rsidRPr="0027547A" w14:paraId="2F51C77B" w14:textId="77777777" w:rsidTr="00C20642">
        <w:trPr>
          <w:trHeight w:val="854"/>
        </w:trPr>
        <w:tc>
          <w:tcPr>
            <w:tcW w:w="3086" w:type="dxa"/>
            <w:shd w:val="clear" w:color="auto" w:fill="auto"/>
          </w:tcPr>
          <w:p w14:paraId="606E7C39" w14:textId="77777777" w:rsidR="000E088F" w:rsidRPr="0027547A" w:rsidRDefault="000E088F" w:rsidP="00BA61AE">
            <w:pPr>
              <w:pStyle w:val="Tableheadings"/>
            </w:pPr>
            <w:r w:rsidRPr="0027547A">
              <w:t>Risks</w:t>
            </w:r>
          </w:p>
        </w:tc>
        <w:tc>
          <w:tcPr>
            <w:tcW w:w="2780" w:type="dxa"/>
            <w:shd w:val="clear" w:color="auto" w:fill="auto"/>
          </w:tcPr>
          <w:p w14:paraId="09A08AED" w14:textId="77777777" w:rsidR="000E088F" w:rsidRPr="0027547A" w:rsidRDefault="000E088F" w:rsidP="00BA61AE">
            <w:pPr>
              <w:pStyle w:val="Tableheadings"/>
            </w:pPr>
            <w:r w:rsidRPr="0027547A">
              <w:t>Impact on community</w:t>
            </w:r>
          </w:p>
        </w:tc>
        <w:tc>
          <w:tcPr>
            <w:tcW w:w="3314" w:type="dxa"/>
            <w:shd w:val="clear" w:color="auto" w:fill="auto"/>
          </w:tcPr>
          <w:p w14:paraId="6EFE5D64" w14:textId="77777777" w:rsidR="000E088F" w:rsidRPr="0027547A" w:rsidRDefault="000E088F" w:rsidP="00BA61AE">
            <w:pPr>
              <w:pStyle w:val="Tableheadings"/>
            </w:pPr>
            <w:r w:rsidRPr="0027547A">
              <w:t xml:space="preserve">What can </w:t>
            </w:r>
            <w:r w:rsidR="009F563C">
              <w:t xml:space="preserve">the </w:t>
            </w:r>
            <w:r w:rsidRPr="0027547A">
              <w:t>Community Emergency Group do to prepare?</w:t>
            </w:r>
          </w:p>
        </w:tc>
      </w:tr>
      <w:tr w:rsidR="000E088F" w:rsidRPr="0027547A" w14:paraId="7DDC323D" w14:textId="77777777" w:rsidTr="00C20642">
        <w:trPr>
          <w:trHeight w:val="3488"/>
        </w:trPr>
        <w:tc>
          <w:tcPr>
            <w:tcW w:w="3086" w:type="dxa"/>
            <w:shd w:val="clear" w:color="auto" w:fill="auto"/>
          </w:tcPr>
          <w:p w14:paraId="6F5E80CA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Example:</w:t>
            </w:r>
          </w:p>
          <w:p w14:paraId="177FADB0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River through village can flood</w:t>
            </w:r>
          </w:p>
        </w:tc>
        <w:tc>
          <w:tcPr>
            <w:tcW w:w="2780" w:type="dxa"/>
            <w:shd w:val="clear" w:color="auto" w:fill="auto"/>
          </w:tcPr>
          <w:p w14:paraId="1836E66C" w14:textId="77777777" w:rsidR="000E088F" w:rsidRPr="00C20642" w:rsidRDefault="000E088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>Flooding of local streets</w:t>
            </w:r>
          </w:p>
          <w:p w14:paraId="0D327A87" w14:textId="77777777" w:rsidR="000E088F" w:rsidRPr="00C20642" w:rsidRDefault="000E088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>Blocked access to town hall</w:t>
            </w:r>
          </w:p>
          <w:p w14:paraId="649356D8" w14:textId="77777777" w:rsidR="000E088F" w:rsidRPr="00C20642" w:rsidRDefault="000B639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>Damage to property</w:t>
            </w:r>
          </w:p>
        </w:tc>
        <w:tc>
          <w:tcPr>
            <w:tcW w:w="3314" w:type="dxa"/>
            <w:shd w:val="clear" w:color="auto" w:fill="auto"/>
          </w:tcPr>
          <w:p w14:paraId="03779974" w14:textId="77777777" w:rsidR="000E088F" w:rsidRPr="00C20642" w:rsidRDefault="000E088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>Encourage residents to improve home flood defences</w:t>
            </w:r>
          </w:p>
          <w:p w14:paraId="1E46A9B8" w14:textId="77777777" w:rsidR="000E088F" w:rsidRPr="00C20642" w:rsidRDefault="000E088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 xml:space="preserve">Work with local emergency responders to see if </w:t>
            </w:r>
            <w:r w:rsidR="009F563C" w:rsidRPr="00C20642">
              <w:rPr>
                <w:color w:val="BFBFBF"/>
              </w:rPr>
              <w:t xml:space="preserve">they </w:t>
            </w:r>
            <w:r w:rsidRPr="00C20642">
              <w:rPr>
                <w:color w:val="BFBFBF"/>
              </w:rPr>
              <w:t>can help with distribution of flood warnings and any evacuation and rest centre establishment required</w:t>
            </w:r>
          </w:p>
          <w:p w14:paraId="17E9C2A0" w14:textId="77777777" w:rsidR="000E088F" w:rsidRPr="00C20642" w:rsidRDefault="000E088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>Find out what flood defences exist or are planned in the area</w:t>
            </w:r>
          </w:p>
        </w:tc>
      </w:tr>
      <w:tr w:rsidR="000E088F" w:rsidRPr="0027547A" w14:paraId="52770FD2" w14:textId="77777777" w:rsidTr="00C20642">
        <w:trPr>
          <w:trHeight w:val="406"/>
        </w:trPr>
        <w:tc>
          <w:tcPr>
            <w:tcW w:w="3086" w:type="dxa"/>
            <w:shd w:val="clear" w:color="auto" w:fill="auto"/>
          </w:tcPr>
          <w:p w14:paraId="03803E42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780" w:type="dxa"/>
            <w:shd w:val="clear" w:color="auto" w:fill="auto"/>
          </w:tcPr>
          <w:p w14:paraId="69E11343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3314" w:type="dxa"/>
            <w:shd w:val="clear" w:color="auto" w:fill="auto"/>
          </w:tcPr>
          <w:p w14:paraId="7AACCE66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484763C5" w14:textId="77777777" w:rsidTr="00C20642">
        <w:trPr>
          <w:trHeight w:val="420"/>
        </w:trPr>
        <w:tc>
          <w:tcPr>
            <w:tcW w:w="3086" w:type="dxa"/>
            <w:shd w:val="clear" w:color="auto" w:fill="auto"/>
          </w:tcPr>
          <w:p w14:paraId="3CA6D35D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780" w:type="dxa"/>
            <w:shd w:val="clear" w:color="auto" w:fill="auto"/>
          </w:tcPr>
          <w:p w14:paraId="67077C16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3314" w:type="dxa"/>
            <w:shd w:val="clear" w:color="auto" w:fill="auto"/>
          </w:tcPr>
          <w:p w14:paraId="25304803" w14:textId="77777777" w:rsidR="000E088F" w:rsidRPr="0027547A" w:rsidRDefault="000E088F" w:rsidP="00537A44">
            <w:pPr>
              <w:spacing w:before="120" w:after="120"/>
            </w:pPr>
          </w:p>
        </w:tc>
      </w:tr>
    </w:tbl>
    <w:p w14:paraId="75CB5DBF" w14:textId="77777777" w:rsidR="000E088F" w:rsidRPr="00D22C88" w:rsidRDefault="000E088F" w:rsidP="005A07D4"/>
    <w:p w14:paraId="15D858C8" w14:textId="77777777" w:rsidR="006E4A40" w:rsidRDefault="006E4A40" w:rsidP="00CA6BD6"/>
    <w:p w14:paraId="27D2B5D1" w14:textId="77777777" w:rsidR="000E088F" w:rsidRPr="00BA61AE" w:rsidRDefault="00CA6BD6" w:rsidP="00182E51">
      <w:pPr>
        <w:pStyle w:val="Heading1"/>
      </w:pPr>
      <w:r w:rsidRPr="00BA61AE">
        <w:br w:type="page"/>
      </w:r>
      <w:bookmarkStart w:id="12" w:name="_Toc286829705"/>
      <w:r w:rsidR="004462B5" w:rsidRPr="00BA61AE">
        <w:t>Local s</w:t>
      </w:r>
      <w:r w:rsidR="000E088F" w:rsidRPr="00BA61AE">
        <w:t xml:space="preserve">kills and </w:t>
      </w:r>
      <w:r w:rsidR="004462B5" w:rsidRPr="00BA61AE">
        <w:t>resources a</w:t>
      </w:r>
      <w:r w:rsidR="000E088F" w:rsidRPr="00BA61AE">
        <w:t>ssessment</w:t>
      </w:r>
      <w:bookmarkEnd w:id="12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2045"/>
        <w:gridCol w:w="1930"/>
        <w:gridCol w:w="1863"/>
        <w:gridCol w:w="1991"/>
        <w:gridCol w:w="1793"/>
      </w:tblGrid>
      <w:tr w:rsidR="00211F89" w:rsidRPr="0027547A" w14:paraId="098BD405" w14:textId="77777777" w:rsidTr="00537A44">
        <w:tc>
          <w:tcPr>
            <w:tcW w:w="2064" w:type="dxa"/>
            <w:shd w:val="clear" w:color="auto" w:fill="auto"/>
          </w:tcPr>
          <w:p w14:paraId="5995DF80" w14:textId="77777777" w:rsidR="00211F89" w:rsidRPr="0027547A" w:rsidRDefault="00211F89" w:rsidP="00BA61AE">
            <w:pPr>
              <w:pStyle w:val="Tableheadings"/>
            </w:pPr>
            <w:r>
              <w:t>Skill/R</w:t>
            </w:r>
            <w:r w:rsidRPr="0027547A">
              <w:t>esource</w:t>
            </w:r>
          </w:p>
        </w:tc>
        <w:tc>
          <w:tcPr>
            <w:tcW w:w="1995" w:type="dxa"/>
            <w:shd w:val="clear" w:color="auto" w:fill="auto"/>
          </w:tcPr>
          <w:p w14:paraId="65AC23C3" w14:textId="77777777" w:rsidR="00211F89" w:rsidRPr="0027547A" w:rsidRDefault="00211F89" w:rsidP="00BA61AE">
            <w:pPr>
              <w:pStyle w:val="Tableheadings"/>
            </w:pPr>
            <w:r w:rsidRPr="0027547A">
              <w:t>Who?</w:t>
            </w:r>
          </w:p>
        </w:tc>
        <w:tc>
          <w:tcPr>
            <w:tcW w:w="1946" w:type="dxa"/>
            <w:shd w:val="clear" w:color="auto" w:fill="auto"/>
          </w:tcPr>
          <w:p w14:paraId="17E4F01F" w14:textId="77777777" w:rsidR="00211F89" w:rsidRPr="0027547A" w:rsidRDefault="00211F89" w:rsidP="00BA61AE">
            <w:pPr>
              <w:pStyle w:val="Tableheadings"/>
            </w:pPr>
            <w:r w:rsidRPr="0027547A">
              <w:t>Contact details</w:t>
            </w:r>
          </w:p>
        </w:tc>
        <w:tc>
          <w:tcPr>
            <w:tcW w:w="2036" w:type="dxa"/>
            <w:shd w:val="clear" w:color="auto" w:fill="auto"/>
          </w:tcPr>
          <w:p w14:paraId="44DC878A" w14:textId="77777777" w:rsidR="00211F89" w:rsidRPr="0027547A" w:rsidRDefault="00211F89" w:rsidP="00BA61AE">
            <w:pPr>
              <w:pStyle w:val="Tableheadings"/>
            </w:pPr>
            <w:r w:rsidRPr="0027547A">
              <w:t>Location</w:t>
            </w:r>
          </w:p>
        </w:tc>
        <w:tc>
          <w:tcPr>
            <w:tcW w:w="1807" w:type="dxa"/>
            <w:shd w:val="clear" w:color="auto" w:fill="auto"/>
          </w:tcPr>
          <w:p w14:paraId="5B488E66" w14:textId="77777777" w:rsidR="00211F89" w:rsidRPr="0027547A" w:rsidRDefault="00211F89" w:rsidP="00BA61AE">
            <w:pPr>
              <w:pStyle w:val="Tableheadings"/>
            </w:pPr>
            <w:r>
              <w:t>When might be unavailable?</w:t>
            </w:r>
          </w:p>
        </w:tc>
      </w:tr>
      <w:tr w:rsidR="00211F89" w:rsidRPr="0027547A" w14:paraId="3705BE65" w14:textId="77777777" w:rsidTr="00537A44">
        <w:tc>
          <w:tcPr>
            <w:tcW w:w="2064" w:type="dxa"/>
            <w:shd w:val="clear" w:color="auto" w:fill="auto"/>
          </w:tcPr>
          <w:p w14:paraId="54518C0C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Trained first aider</w:t>
            </w:r>
          </w:p>
        </w:tc>
        <w:tc>
          <w:tcPr>
            <w:tcW w:w="1995" w:type="dxa"/>
            <w:shd w:val="clear" w:color="auto" w:fill="auto"/>
          </w:tcPr>
          <w:p w14:paraId="57768618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Sandy Fortman</w:t>
            </w:r>
          </w:p>
        </w:tc>
        <w:tc>
          <w:tcPr>
            <w:tcW w:w="1946" w:type="dxa"/>
            <w:shd w:val="clear" w:color="auto" w:fill="auto"/>
          </w:tcPr>
          <w:p w14:paraId="79032979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01700 5668xx</w:t>
            </w:r>
          </w:p>
        </w:tc>
        <w:tc>
          <w:tcPr>
            <w:tcW w:w="2036" w:type="dxa"/>
            <w:shd w:val="clear" w:color="auto" w:fill="auto"/>
          </w:tcPr>
          <w:p w14:paraId="095AF03C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17 Brookvale Street</w:t>
            </w:r>
          </w:p>
        </w:tc>
        <w:tc>
          <w:tcPr>
            <w:tcW w:w="1807" w:type="dxa"/>
            <w:shd w:val="clear" w:color="auto" w:fill="auto"/>
          </w:tcPr>
          <w:p w14:paraId="00BEE938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Can usually leave work within one hour</w:t>
            </w:r>
          </w:p>
        </w:tc>
      </w:tr>
      <w:tr w:rsidR="00211F89" w:rsidRPr="0027547A" w14:paraId="3807E3A8" w14:textId="77777777" w:rsidTr="00537A44">
        <w:tc>
          <w:tcPr>
            <w:tcW w:w="2064" w:type="dxa"/>
            <w:shd w:val="clear" w:color="auto" w:fill="auto"/>
          </w:tcPr>
          <w:p w14:paraId="7265F33E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4x4 owner/driver</w:t>
            </w:r>
          </w:p>
        </w:tc>
        <w:tc>
          <w:tcPr>
            <w:tcW w:w="1995" w:type="dxa"/>
            <w:shd w:val="clear" w:color="auto" w:fill="auto"/>
          </w:tcPr>
          <w:p w14:paraId="4C3192ED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Bob Southwold</w:t>
            </w:r>
          </w:p>
        </w:tc>
        <w:tc>
          <w:tcPr>
            <w:tcW w:w="1946" w:type="dxa"/>
            <w:shd w:val="clear" w:color="auto" w:fill="auto"/>
          </w:tcPr>
          <w:p w14:paraId="24DE5C40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01700 5648xx</w:t>
            </w:r>
          </w:p>
        </w:tc>
        <w:tc>
          <w:tcPr>
            <w:tcW w:w="2036" w:type="dxa"/>
            <w:shd w:val="clear" w:color="auto" w:fill="auto"/>
          </w:tcPr>
          <w:p w14:paraId="0185C80A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Garages to rear of High Street</w:t>
            </w:r>
          </w:p>
        </w:tc>
        <w:tc>
          <w:tcPr>
            <w:tcW w:w="1807" w:type="dxa"/>
            <w:shd w:val="clear" w:color="auto" w:fill="auto"/>
          </w:tcPr>
          <w:p w14:paraId="0457D15F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Tuesday mornings (already volunteers)</w:t>
            </w:r>
          </w:p>
        </w:tc>
      </w:tr>
      <w:tr w:rsidR="00211F89" w:rsidRPr="0027547A" w14:paraId="44A9F7F6" w14:textId="77777777" w:rsidTr="00537A44">
        <w:tc>
          <w:tcPr>
            <w:tcW w:w="2064" w:type="dxa"/>
            <w:shd w:val="clear" w:color="auto" w:fill="auto"/>
          </w:tcPr>
          <w:p w14:paraId="21B58792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Chainsaw owner (tree surgeon)</w:t>
            </w:r>
          </w:p>
        </w:tc>
        <w:tc>
          <w:tcPr>
            <w:tcW w:w="1995" w:type="dxa"/>
            <w:shd w:val="clear" w:color="auto" w:fill="auto"/>
          </w:tcPr>
          <w:p w14:paraId="4C1EB6F8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Simon Chalmers</w:t>
            </w:r>
          </w:p>
        </w:tc>
        <w:tc>
          <w:tcPr>
            <w:tcW w:w="1946" w:type="dxa"/>
            <w:shd w:val="clear" w:color="auto" w:fill="auto"/>
          </w:tcPr>
          <w:p w14:paraId="515E1425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01700 5605xx</w:t>
            </w:r>
          </w:p>
        </w:tc>
        <w:tc>
          <w:tcPr>
            <w:tcW w:w="2036" w:type="dxa"/>
            <w:shd w:val="clear" w:color="auto" w:fill="auto"/>
          </w:tcPr>
          <w:p w14:paraId="2137B74B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Simon’s Landscaping – 4 Terrace Yard</w:t>
            </w:r>
          </w:p>
        </w:tc>
        <w:tc>
          <w:tcPr>
            <w:tcW w:w="1807" w:type="dxa"/>
            <w:shd w:val="clear" w:color="auto" w:fill="auto"/>
          </w:tcPr>
          <w:p w14:paraId="717F88A4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Will need to travel from site</w:t>
            </w:r>
          </w:p>
        </w:tc>
      </w:tr>
      <w:tr w:rsidR="00211F89" w:rsidRPr="0027547A" w14:paraId="26C4D6E7" w14:textId="77777777" w:rsidTr="00537A44">
        <w:tc>
          <w:tcPr>
            <w:tcW w:w="2064" w:type="dxa"/>
            <w:shd w:val="clear" w:color="auto" w:fill="auto"/>
          </w:tcPr>
          <w:p w14:paraId="479A5FEC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Water/food supplies</w:t>
            </w:r>
          </w:p>
        </w:tc>
        <w:tc>
          <w:tcPr>
            <w:tcW w:w="1995" w:type="dxa"/>
            <w:shd w:val="clear" w:color="auto" w:fill="auto"/>
          </w:tcPr>
          <w:p w14:paraId="085ECC7C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Village Shop</w:t>
            </w:r>
          </w:p>
        </w:tc>
        <w:tc>
          <w:tcPr>
            <w:tcW w:w="1946" w:type="dxa"/>
            <w:shd w:val="clear" w:color="auto" w:fill="auto"/>
          </w:tcPr>
          <w:p w14:paraId="37D76C2B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01700 5608xx</w:t>
            </w:r>
          </w:p>
        </w:tc>
        <w:tc>
          <w:tcPr>
            <w:tcW w:w="2036" w:type="dxa"/>
            <w:shd w:val="clear" w:color="auto" w:fill="auto"/>
          </w:tcPr>
          <w:p w14:paraId="5E5D6D29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2 High Street</w:t>
            </w:r>
          </w:p>
        </w:tc>
        <w:tc>
          <w:tcPr>
            <w:tcW w:w="1807" w:type="dxa"/>
            <w:shd w:val="clear" w:color="auto" w:fill="auto"/>
          </w:tcPr>
          <w:p w14:paraId="413198EF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Shop closed on Weds but can call owner</w:t>
            </w:r>
          </w:p>
        </w:tc>
      </w:tr>
      <w:tr w:rsidR="00211F89" w:rsidRPr="0027547A" w14:paraId="1A15DC7E" w14:textId="77777777" w:rsidTr="00537A44">
        <w:tc>
          <w:tcPr>
            <w:tcW w:w="2064" w:type="dxa"/>
            <w:shd w:val="clear" w:color="auto" w:fill="auto"/>
          </w:tcPr>
          <w:p w14:paraId="687519BB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995" w:type="dxa"/>
            <w:shd w:val="clear" w:color="auto" w:fill="auto"/>
          </w:tcPr>
          <w:p w14:paraId="6F691584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946" w:type="dxa"/>
            <w:shd w:val="clear" w:color="auto" w:fill="auto"/>
          </w:tcPr>
          <w:p w14:paraId="2D6B4916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2036" w:type="dxa"/>
            <w:shd w:val="clear" w:color="auto" w:fill="auto"/>
          </w:tcPr>
          <w:p w14:paraId="07DFACA2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807" w:type="dxa"/>
            <w:shd w:val="clear" w:color="auto" w:fill="auto"/>
          </w:tcPr>
          <w:p w14:paraId="2AEE7BF3" w14:textId="77777777" w:rsidR="00211F89" w:rsidRPr="0027547A" w:rsidRDefault="00211F89" w:rsidP="00537A44">
            <w:pPr>
              <w:spacing w:before="120" w:after="120"/>
            </w:pPr>
          </w:p>
        </w:tc>
      </w:tr>
      <w:tr w:rsidR="00211F89" w:rsidRPr="0027547A" w14:paraId="119B7788" w14:textId="77777777" w:rsidTr="00537A44">
        <w:tc>
          <w:tcPr>
            <w:tcW w:w="2064" w:type="dxa"/>
            <w:shd w:val="clear" w:color="auto" w:fill="auto"/>
          </w:tcPr>
          <w:p w14:paraId="53B87EA0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995" w:type="dxa"/>
            <w:shd w:val="clear" w:color="auto" w:fill="auto"/>
          </w:tcPr>
          <w:p w14:paraId="67DEAA72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946" w:type="dxa"/>
            <w:shd w:val="clear" w:color="auto" w:fill="auto"/>
          </w:tcPr>
          <w:p w14:paraId="643DCDF3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2036" w:type="dxa"/>
            <w:shd w:val="clear" w:color="auto" w:fill="auto"/>
          </w:tcPr>
          <w:p w14:paraId="3212CAC1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807" w:type="dxa"/>
            <w:shd w:val="clear" w:color="auto" w:fill="auto"/>
          </w:tcPr>
          <w:p w14:paraId="15F92209" w14:textId="77777777" w:rsidR="00211F89" w:rsidRPr="0027547A" w:rsidRDefault="00211F89" w:rsidP="00537A44">
            <w:pPr>
              <w:spacing w:before="120" w:after="120"/>
            </w:pPr>
          </w:p>
        </w:tc>
      </w:tr>
    </w:tbl>
    <w:p w14:paraId="14456218" w14:textId="77777777" w:rsidR="000E088F" w:rsidRPr="00D22C88" w:rsidRDefault="000E088F" w:rsidP="005A07D4"/>
    <w:p w14:paraId="44D0E359" w14:textId="77777777" w:rsidR="000E088F" w:rsidRPr="00BA61AE" w:rsidRDefault="000E088F" w:rsidP="00182E51">
      <w:pPr>
        <w:pStyle w:val="Heading1"/>
      </w:pPr>
      <w:r w:rsidRPr="00BA61AE">
        <w:br w:type="page"/>
      </w:r>
      <w:bookmarkStart w:id="13" w:name="_Toc286829706"/>
      <w:r w:rsidRPr="00BA61AE">
        <w:t>Key locations</w:t>
      </w:r>
      <w:bookmarkStart w:id="14" w:name="_Toc130867278"/>
      <w:r w:rsidR="002008C8" w:rsidRPr="00BA61AE">
        <w:t xml:space="preserve"> identified</w:t>
      </w:r>
      <w:r w:rsidRPr="00BA61AE">
        <w:t xml:space="preserve"> with </w:t>
      </w:r>
      <w:r w:rsidR="009707FF">
        <w:t>emergency services</w:t>
      </w:r>
      <w:r w:rsidRPr="00BA61AE">
        <w:t xml:space="preserve"> for use as places of safety</w:t>
      </w:r>
      <w:bookmarkEnd w:id="13"/>
      <w:bookmarkEnd w:id="14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2129"/>
        <w:gridCol w:w="2129"/>
        <w:gridCol w:w="2129"/>
        <w:gridCol w:w="2793"/>
      </w:tblGrid>
      <w:tr w:rsidR="000E088F" w:rsidRPr="0027547A" w14:paraId="64A19AAA" w14:textId="77777777" w:rsidTr="00C20642">
        <w:tc>
          <w:tcPr>
            <w:tcW w:w="2129" w:type="dxa"/>
            <w:shd w:val="clear" w:color="auto" w:fill="auto"/>
          </w:tcPr>
          <w:p w14:paraId="1CAEA2C1" w14:textId="77777777" w:rsidR="000E088F" w:rsidRPr="0027547A" w:rsidRDefault="000E088F" w:rsidP="00BA61AE">
            <w:pPr>
              <w:pStyle w:val="Tableheadings"/>
            </w:pPr>
            <w:r w:rsidRPr="0027547A">
              <w:t>Building</w:t>
            </w:r>
          </w:p>
        </w:tc>
        <w:tc>
          <w:tcPr>
            <w:tcW w:w="2129" w:type="dxa"/>
            <w:shd w:val="clear" w:color="auto" w:fill="auto"/>
          </w:tcPr>
          <w:p w14:paraId="72A67C49" w14:textId="77777777" w:rsidR="000E088F" w:rsidRPr="0027547A" w:rsidRDefault="000E088F" w:rsidP="00BA61AE">
            <w:pPr>
              <w:pStyle w:val="Tableheadings"/>
            </w:pPr>
            <w:r w:rsidRPr="0027547A">
              <w:t>Location</w:t>
            </w:r>
          </w:p>
        </w:tc>
        <w:tc>
          <w:tcPr>
            <w:tcW w:w="2129" w:type="dxa"/>
            <w:shd w:val="clear" w:color="auto" w:fill="auto"/>
          </w:tcPr>
          <w:p w14:paraId="77FAE2DE" w14:textId="77777777" w:rsidR="000E088F" w:rsidRPr="0027547A" w:rsidRDefault="00C20642" w:rsidP="00C20642">
            <w:pPr>
              <w:pStyle w:val="Tableheadings"/>
            </w:pPr>
            <w:r>
              <w:t>Potential us</w:t>
            </w:r>
            <w:r w:rsidR="000E088F" w:rsidRPr="0027547A">
              <w:t>e in an emergency</w:t>
            </w:r>
          </w:p>
        </w:tc>
        <w:tc>
          <w:tcPr>
            <w:tcW w:w="2793" w:type="dxa"/>
            <w:shd w:val="clear" w:color="auto" w:fill="auto"/>
          </w:tcPr>
          <w:p w14:paraId="6EDE63A5" w14:textId="77777777" w:rsidR="000E088F" w:rsidRPr="0027547A" w:rsidRDefault="000E088F" w:rsidP="00BA61AE">
            <w:pPr>
              <w:pStyle w:val="Tableheadings"/>
            </w:pPr>
            <w:r w:rsidRPr="0027547A">
              <w:t>Contact details</w:t>
            </w:r>
            <w:r w:rsidR="00F60133">
              <w:t xml:space="preserve"> of key holder</w:t>
            </w:r>
          </w:p>
        </w:tc>
      </w:tr>
      <w:tr w:rsidR="000E088F" w:rsidRPr="0027547A" w14:paraId="6FD9796D" w14:textId="77777777" w:rsidTr="00C20642">
        <w:tc>
          <w:tcPr>
            <w:tcW w:w="2129" w:type="dxa"/>
            <w:shd w:val="clear" w:color="auto" w:fill="auto"/>
          </w:tcPr>
          <w:p w14:paraId="26B750FD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Example: Church Hall</w:t>
            </w:r>
          </w:p>
        </w:tc>
        <w:tc>
          <w:tcPr>
            <w:tcW w:w="2129" w:type="dxa"/>
            <w:shd w:val="clear" w:color="auto" w:fill="auto"/>
          </w:tcPr>
          <w:p w14:paraId="61AABC98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1 Church Square</w:t>
            </w:r>
          </w:p>
        </w:tc>
        <w:tc>
          <w:tcPr>
            <w:tcW w:w="2129" w:type="dxa"/>
            <w:shd w:val="clear" w:color="auto" w:fill="auto"/>
          </w:tcPr>
          <w:p w14:paraId="6E120662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Rest Centre/safe place</w:t>
            </w:r>
          </w:p>
        </w:tc>
        <w:tc>
          <w:tcPr>
            <w:tcW w:w="2793" w:type="dxa"/>
            <w:shd w:val="clear" w:color="auto" w:fill="auto"/>
          </w:tcPr>
          <w:p w14:paraId="448BBE69" w14:textId="77777777" w:rsidR="0045050B" w:rsidRDefault="0045050B" w:rsidP="00537A44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 xml:space="preserve">Colin Molesworth – Warden </w:t>
            </w:r>
          </w:p>
          <w:p w14:paraId="40148FB2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 xml:space="preserve"> 07749 8557xx</w:t>
            </w:r>
          </w:p>
        </w:tc>
      </w:tr>
      <w:tr w:rsidR="000E088F" w:rsidRPr="0027547A" w14:paraId="4259CD0F" w14:textId="77777777" w:rsidTr="00C20642">
        <w:tc>
          <w:tcPr>
            <w:tcW w:w="2129" w:type="dxa"/>
            <w:shd w:val="clear" w:color="auto" w:fill="auto"/>
          </w:tcPr>
          <w:p w14:paraId="05143BAB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Watley Central; High School</w:t>
            </w:r>
          </w:p>
        </w:tc>
        <w:tc>
          <w:tcPr>
            <w:tcW w:w="2129" w:type="dxa"/>
            <w:shd w:val="clear" w:color="auto" w:fill="auto"/>
          </w:tcPr>
          <w:p w14:paraId="7441C657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Watley Street</w:t>
            </w:r>
          </w:p>
        </w:tc>
        <w:tc>
          <w:tcPr>
            <w:tcW w:w="2129" w:type="dxa"/>
            <w:shd w:val="clear" w:color="auto" w:fill="auto"/>
          </w:tcPr>
          <w:p w14:paraId="1A62F2CA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Rest Centre/safe place</w:t>
            </w:r>
          </w:p>
        </w:tc>
        <w:tc>
          <w:tcPr>
            <w:tcW w:w="2793" w:type="dxa"/>
            <w:shd w:val="clear" w:color="auto" w:fill="auto"/>
          </w:tcPr>
          <w:p w14:paraId="6108FA89" w14:textId="77777777" w:rsidR="0045050B" w:rsidRDefault="0045050B" w:rsidP="00537A44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 xml:space="preserve">Jane Shulman – Caretaker </w:t>
            </w:r>
          </w:p>
          <w:p w14:paraId="30803ABA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07749 8655xx</w:t>
            </w:r>
          </w:p>
        </w:tc>
      </w:tr>
      <w:tr w:rsidR="000E088F" w:rsidRPr="0027547A" w14:paraId="5F062127" w14:textId="77777777" w:rsidTr="00C20642">
        <w:tc>
          <w:tcPr>
            <w:tcW w:w="2129" w:type="dxa"/>
            <w:shd w:val="clear" w:color="auto" w:fill="auto"/>
          </w:tcPr>
          <w:p w14:paraId="0A1C89FA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03E5E0EA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24F2211D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793" w:type="dxa"/>
            <w:shd w:val="clear" w:color="auto" w:fill="auto"/>
          </w:tcPr>
          <w:p w14:paraId="77ED2089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0350E9FD" w14:textId="77777777" w:rsidTr="00C20642">
        <w:tc>
          <w:tcPr>
            <w:tcW w:w="2129" w:type="dxa"/>
            <w:shd w:val="clear" w:color="auto" w:fill="auto"/>
          </w:tcPr>
          <w:p w14:paraId="0932B8E7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79EC2053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72A10902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793" w:type="dxa"/>
            <w:shd w:val="clear" w:color="auto" w:fill="auto"/>
          </w:tcPr>
          <w:p w14:paraId="26E3917B" w14:textId="77777777" w:rsidR="000E088F" w:rsidRPr="0027547A" w:rsidRDefault="000E088F" w:rsidP="00537A44">
            <w:pPr>
              <w:spacing w:before="120" w:after="120"/>
            </w:pPr>
          </w:p>
        </w:tc>
      </w:tr>
    </w:tbl>
    <w:p w14:paraId="522D3B44" w14:textId="77777777" w:rsidR="000E088F" w:rsidRPr="00D22C88" w:rsidRDefault="000E088F" w:rsidP="005A07D4"/>
    <w:p w14:paraId="2C478DED" w14:textId="77777777" w:rsidR="000E088F" w:rsidRPr="00D22C88" w:rsidRDefault="00CA6BD6" w:rsidP="005A07D4">
      <w:r>
        <w:br w:type="page"/>
      </w:r>
    </w:p>
    <w:p w14:paraId="501C8EFE" w14:textId="77777777" w:rsidR="000E088F" w:rsidRPr="00BA61AE" w:rsidRDefault="004462B5" w:rsidP="00182E51">
      <w:pPr>
        <w:pStyle w:val="Heading1"/>
      </w:pPr>
      <w:bookmarkStart w:id="15" w:name="_Toc286829707"/>
      <w:r w:rsidRPr="00BA61AE">
        <w:t>Emergency c</w:t>
      </w:r>
      <w:r w:rsidR="000E088F" w:rsidRPr="00BA61AE">
        <w:t xml:space="preserve">ontact </w:t>
      </w:r>
      <w:r w:rsidRPr="00BA61AE">
        <w:t>l</w:t>
      </w:r>
      <w:r w:rsidR="000E088F" w:rsidRPr="00BA61AE">
        <w:t>ist</w:t>
      </w:r>
      <w:bookmarkEnd w:id="15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0E088F" w:rsidRPr="0027547A" w14:paraId="1C4C2CD2" w14:textId="77777777" w:rsidTr="00C20642">
        <w:tc>
          <w:tcPr>
            <w:tcW w:w="2518" w:type="dxa"/>
            <w:vMerge w:val="restart"/>
            <w:shd w:val="clear" w:color="auto" w:fill="auto"/>
          </w:tcPr>
          <w:p w14:paraId="72A69491" w14:textId="77777777" w:rsidR="000E088F" w:rsidRPr="0027547A" w:rsidRDefault="000E088F" w:rsidP="00537A44">
            <w:pPr>
              <w:spacing w:before="120" w:after="120"/>
            </w:pPr>
          </w:p>
          <w:p w14:paraId="7B9E66E6" w14:textId="77777777" w:rsidR="000E088F" w:rsidRPr="0027547A" w:rsidRDefault="000E088F" w:rsidP="00537A44">
            <w:pPr>
              <w:spacing w:before="120" w:after="120"/>
            </w:pPr>
          </w:p>
          <w:p w14:paraId="06DE78E0" w14:textId="77777777" w:rsidR="000E088F" w:rsidRPr="0027547A" w:rsidRDefault="000E088F" w:rsidP="00537A44">
            <w:pPr>
              <w:spacing w:before="120" w:after="120"/>
            </w:pPr>
          </w:p>
          <w:p w14:paraId="1FCFCB78" w14:textId="77777777" w:rsidR="000E088F" w:rsidRPr="0027547A" w:rsidRDefault="000E088F" w:rsidP="00537A44">
            <w:pPr>
              <w:spacing w:before="120" w:after="120"/>
            </w:pPr>
          </w:p>
          <w:p w14:paraId="01BD86E0" w14:textId="77777777" w:rsidR="000E088F" w:rsidRPr="0027547A" w:rsidRDefault="000E088F" w:rsidP="00537A44">
            <w:pPr>
              <w:spacing w:before="120" w:after="120"/>
            </w:pPr>
            <w:r w:rsidRPr="0027547A">
              <w:t>Photo</w:t>
            </w:r>
          </w:p>
        </w:tc>
        <w:tc>
          <w:tcPr>
            <w:tcW w:w="6662" w:type="dxa"/>
            <w:shd w:val="clear" w:color="auto" w:fill="auto"/>
          </w:tcPr>
          <w:p w14:paraId="5EEBEF67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Name</w:t>
            </w:r>
            <w:r w:rsidRPr="0027547A">
              <w:t xml:space="preserve">: </w:t>
            </w:r>
            <w:r w:rsidRPr="00C20642">
              <w:rPr>
                <w:color w:val="BFBFBF"/>
              </w:rPr>
              <w:t>Paul Ridgeway</w:t>
            </w:r>
          </w:p>
        </w:tc>
      </w:tr>
      <w:tr w:rsidR="000E088F" w:rsidRPr="0027547A" w14:paraId="53759222" w14:textId="77777777" w:rsidTr="00C20642">
        <w:tc>
          <w:tcPr>
            <w:tcW w:w="2518" w:type="dxa"/>
            <w:vMerge/>
            <w:shd w:val="clear" w:color="auto" w:fill="auto"/>
          </w:tcPr>
          <w:p w14:paraId="31603C12" w14:textId="77777777" w:rsidR="000E088F" w:rsidRPr="00537A44" w:rsidRDefault="000E088F" w:rsidP="00537A44">
            <w:pPr>
              <w:spacing w:before="120" w:after="120"/>
              <w:jc w:val="center"/>
              <w:rPr>
                <w:i/>
                <w:color w:val="808080"/>
              </w:rPr>
            </w:pPr>
          </w:p>
        </w:tc>
        <w:tc>
          <w:tcPr>
            <w:tcW w:w="6662" w:type="dxa"/>
            <w:shd w:val="clear" w:color="auto" w:fill="auto"/>
          </w:tcPr>
          <w:p w14:paraId="53ED58D4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Title</w:t>
            </w:r>
            <w:r w:rsidRPr="0027547A">
              <w:t xml:space="preserve">: </w:t>
            </w:r>
            <w:r w:rsidRPr="00C20642">
              <w:rPr>
                <w:color w:val="BFBFBF"/>
              </w:rPr>
              <w:t>Community Emergency Coordinator</w:t>
            </w:r>
          </w:p>
        </w:tc>
      </w:tr>
      <w:tr w:rsidR="000E088F" w:rsidRPr="0027547A" w14:paraId="200D891B" w14:textId="77777777" w:rsidTr="00C20642">
        <w:tc>
          <w:tcPr>
            <w:tcW w:w="2518" w:type="dxa"/>
            <w:vMerge/>
            <w:shd w:val="clear" w:color="auto" w:fill="auto"/>
          </w:tcPr>
          <w:p w14:paraId="60740960" w14:textId="77777777" w:rsidR="000E088F" w:rsidRPr="00537A44" w:rsidRDefault="000E088F" w:rsidP="00537A44">
            <w:pPr>
              <w:spacing w:before="120" w:after="120"/>
              <w:jc w:val="center"/>
              <w:rPr>
                <w:i/>
                <w:color w:val="808080"/>
              </w:rPr>
            </w:pPr>
          </w:p>
        </w:tc>
        <w:tc>
          <w:tcPr>
            <w:tcW w:w="6662" w:type="dxa"/>
            <w:shd w:val="clear" w:color="auto" w:fill="auto"/>
          </w:tcPr>
          <w:p w14:paraId="5E989EB6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24hr telephone contact</w:t>
            </w:r>
            <w:r w:rsidRPr="0027547A">
              <w:t>:</w:t>
            </w:r>
            <w:r w:rsidRPr="009F5CD5">
              <w:t xml:space="preserve"> </w:t>
            </w:r>
            <w:r w:rsidRPr="00C20642">
              <w:rPr>
                <w:color w:val="BFBFBF"/>
              </w:rPr>
              <w:t>07700 7785xx</w:t>
            </w:r>
          </w:p>
        </w:tc>
      </w:tr>
      <w:tr w:rsidR="000E088F" w:rsidRPr="0027547A" w14:paraId="03C79438" w14:textId="77777777" w:rsidTr="00C20642">
        <w:tc>
          <w:tcPr>
            <w:tcW w:w="2518" w:type="dxa"/>
            <w:vMerge/>
            <w:shd w:val="clear" w:color="auto" w:fill="auto"/>
          </w:tcPr>
          <w:p w14:paraId="4251943F" w14:textId="77777777" w:rsidR="000E088F" w:rsidRPr="00537A44" w:rsidRDefault="000E088F" w:rsidP="00537A44">
            <w:pPr>
              <w:spacing w:before="120" w:after="120"/>
              <w:jc w:val="center"/>
              <w:rPr>
                <w:i/>
                <w:color w:val="808080"/>
              </w:rPr>
            </w:pPr>
          </w:p>
        </w:tc>
        <w:tc>
          <w:tcPr>
            <w:tcW w:w="6662" w:type="dxa"/>
            <w:shd w:val="clear" w:color="auto" w:fill="auto"/>
          </w:tcPr>
          <w:p w14:paraId="4EB0FAA5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Emai</w:t>
            </w:r>
            <w:r w:rsidRPr="0027547A">
              <w:t xml:space="preserve">l: </w:t>
            </w:r>
            <w:r w:rsidRPr="00C20642">
              <w:rPr>
                <w:color w:val="BFBFBF"/>
              </w:rPr>
              <w:t>xx@xx.xx</w:t>
            </w:r>
          </w:p>
          <w:p w14:paraId="768C69E6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3F49BF38" w14:textId="77777777" w:rsidTr="00C20642">
        <w:tc>
          <w:tcPr>
            <w:tcW w:w="2518" w:type="dxa"/>
            <w:vMerge/>
            <w:shd w:val="clear" w:color="auto" w:fill="auto"/>
          </w:tcPr>
          <w:p w14:paraId="1A8DDEF8" w14:textId="77777777" w:rsidR="000E088F" w:rsidRPr="00537A44" w:rsidRDefault="000E088F" w:rsidP="00537A44">
            <w:pPr>
              <w:spacing w:before="120" w:after="120"/>
              <w:jc w:val="center"/>
              <w:rPr>
                <w:i/>
                <w:color w:val="808080"/>
              </w:rPr>
            </w:pPr>
          </w:p>
        </w:tc>
        <w:tc>
          <w:tcPr>
            <w:tcW w:w="6662" w:type="dxa"/>
            <w:shd w:val="clear" w:color="auto" w:fill="auto"/>
          </w:tcPr>
          <w:p w14:paraId="4FAF9387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Address:</w:t>
            </w:r>
            <w:r w:rsidRPr="0027547A">
              <w:t xml:space="preserve"> </w:t>
            </w:r>
            <w:r w:rsidRPr="00C20642">
              <w:rPr>
                <w:color w:val="BFBFBF"/>
              </w:rPr>
              <w:t>2 Brook Road</w:t>
            </w:r>
          </w:p>
          <w:p w14:paraId="1DBB8E2B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79976439" w14:textId="77777777" w:rsidTr="00C20642">
        <w:tc>
          <w:tcPr>
            <w:tcW w:w="2518" w:type="dxa"/>
            <w:vMerge w:val="restart"/>
            <w:shd w:val="clear" w:color="auto" w:fill="auto"/>
          </w:tcPr>
          <w:p w14:paraId="0B3998A5" w14:textId="77777777" w:rsidR="000E088F" w:rsidRPr="0027547A" w:rsidRDefault="000E088F" w:rsidP="00537A44">
            <w:pPr>
              <w:spacing w:before="120" w:after="120"/>
            </w:pPr>
          </w:p>
          <w:p w14:paraId="3BA1A87D" w14:textId="77777777" w:rsidR="000E088F" w:rsidRPr="0027547A" w:rsidRDefault="000E088F" w:rsidP="00537A44">
            <w:pPr>
              <w:spacing w:before="120" w:after="120"/>
            </w:pPr>
          </w:p>
          <w:p w14:paraId="43C9A63E" w14:textId="77777777" w:rsidR="000E088F" w:rsidRPr="0027547A" w:rsidRDefault="000E088F" w:rsidP="00537A44">
            <w:pPr>
              <w:spacing w:before="120" w:after="120"/>
            </w:pPr>
          </w:p>
          <w:p w14:paraId="29FB6268" w14:textId="77777777" w:rsidR="000E088F" w:rsidRPr="0027547A" w:rsidRDefault="000E088F" w:rsidP="00537A44">
            <w:pPr>
              <w:spacing w:before="120" w:after="120"/>
            </w:pPr>
          </w:p>
          <w:p w14:paraId="2BFAE701" w14:textId="77777777" w:rsidR="000E088F" w:rsidRPr="0027547A" w:rsidRDefault="000E088F" w:rsidP="00537A44">
            <w:pPr>
              <w:spacing w:before="120" w:after="120"/>
            </w:pPr>
            <w:r w:rsidRPr="0027547A">
              <w:t>Photo</w:t>
            </w:r>
          </w:p>
        </w:tc>
        <w:tc>
          <w:tcPr>
            <w:tcW w:w="6662" w:type="dxa"/>
            <w:shd w:val="clear" w:color="auto" w:fill="auto"/>
          </w:tcPr>
          <w:p w14:paraId="537CE62E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Name</w:t>
            </w:r>
          </w:p>
        </w:tc>
      </w:tr>
      <w:tr w:rsidR="000E088F" w:rsidRPr="0027547A" w14:paraId="305FA22C" w14:textId="77777777" w:rsidTr="00C20642">
        <w:tc>
          <w:tcPr>
            <w:tcW w:w="2518" w:type="dxa"/>
            <w:vMerge/>
            <w:shd w:val="clear" w:color="auto" w:fill="auto"/>
          </w:tcPr>
          <w:p w14:paraId="3FECE607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6662" w:type="dxa"/>
            <w:shd w:val="clear" w:color="auto" w:fill="auto"/>
          </w:tcPr>
          <w:p w14:paraId="7E41762D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Title</w:t>
            </w:r>
            <w:r w:rsidRPr="0027547A">
              <w:t>:</w:t>
            </w:r>
          </w:p>
        </w:tc>
      </w:tr>
      <w:tr w:rsidR="000E088F" w:rsidRPr="0027547A" w14:paraId="1E3791E5" w14:textId="77777777" w:rsidTr="00C20642">
        <w:tc>
          <w:tcPr>
            <w:tcW w:w="2518" w:type="dxa"/>
            <w:vMerge/>
            <w:shd w:val="clear" w:color="auto" w:fill="auto"/>
          </w:tcPr>
          <w:p w14:paraId="5FDD3558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6662" w:type="dxa"/>
            <w:shd w:val="clear" w:color="auto" w:fill="auto"/>
          </w:tcPr>
          <w:p w14:paraId="4454561F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24hr telephone contact</w:t>
            </w:r>
            <w:r w:rsidRPr="0027547A">
              <w:t>:</w:t>
            </w:r>
          </w:p>
          <w:p w14:paraId="7278C557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2258B184" w14:textId="77777777" w:rsidTr="00C20642">
        <w:tc>
          <w:tcPr>
            <w:tcW w:w="2518" w:type="dxa"/>
            <w:vMerge/>
            <w:shd w:val="clear" w:color="auto" w:fill="auto"/>
          </w:tcPr>
          <w:p w14:paraId="54E4B843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6662" w:type="dxa"/>
            <w:shd w:val="clear" w:color="auto" w:fill="auto"/>
          </w:tcPr>
          <w:p w14:paraId="657DB369" w14:textId="77777777" w:rsidR="000E088F" w:rsidRPr="0027547A" w:rsidRDefault="000E088F" w:rsidP="00537A44">
            <w:pPr>
              <w:pStyle w:val="Normalbold"/>
              <w:spacing w:before="120" w:after="120"/>
            </w:pPr>
            <w:r w:rsidRPr="00687732">
              <w:t>Email:</w:t>
            </w:r>
            <w:r w:rsidR="004462B5">
              <w:br/>
            </w:r>
          </w:p>
        </w:tc>
      </w:tr>
      <w:tr w:rsidR="000E088F" w:rsidRPr="0027547A" w14:paraId="77EF0414" w14:textId="77777777" w:rsidTr="00C20642">
        <w:tc>
          <w:tcPr>
            <w:tcW w:w="2518" w:type="dxa"/>
            <w:vMerge/>
            <w:shd w:val="clear" w:color="auto" w:fill="auto"/>
          </w:tcPr>
          <w:p w14:paraId="3F9EDDC9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6662" w:type="dxa"/>
            <w:shd w:val="clear" w:color="auto" w:fill="auto"/>
          </w:tcPr>
          <w:p w14:paraId="4CAF30C6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Address</w:t>
            </w:r>
            <w:r w:rsidRPr="0027547A">
              <w:t>:</w:t>
            </w:r>
          </w:p>
        </w:tc>
      </w:tr>
    </w:tbl>
    <w:p w14:paraId="277C5F8A" w14:textId="77777777" w:rsidR="000E088F" w:rsidRPr="00D22C88" w:rsidRDefault="000E088F" w:rsidP="005A07D4"/>
    <w:p w14:paraId="6969F6BD" w14:textId="77777777" w:rsidR="000E088F" w:rsidRPr="00BA61AE" w:rsidRDefault="000E088F" w:rsidP="00182E51">
      <w:pPr>
        <w:pStyle w:val="Heading1"/>
      </w:pPr>
      <w:r w:rsidRPr="00BA61AE">
        <w:br w:type="page"/>
      </w:r>
      <w:bookmarkStart w:id="16" w:name="_Toc286829708"/>
      <w:r w:rsidRPr="00BA61AE">
        <w:t>Sample telephone tree</w:t>
      </w:r>
      <w:bookmarkEnd w:id="16"/>
    </w:p>
    <w:p w14:paraId="212BA70D" w14:textId="77777777" w:rsidR="000E088F" w:rsidRPr="00D22C88" w:rsidRDefault="000E088F" w:rsidP="005A07D4">
      <w:r w:rsidRPr="00D22C88">
        <w:t>The phone tree works as a pyramid, with the</w:t>
      </w:r>
      <w:r>
        <w:t xml:space="preserve"> co</w:t>
      </w:r>
      <w:r w:rsidRPr="00D22C88">
        <w:t>ordinator at the top making the first call to two or more people. In turn, they call an assigned set of people and so on, until the tree is complete.</w:t>
      </w:r>
    </w:p>
    <w:p w14:paraId="22B450E7" w14:textId="77777777" w:rsidR="000E088F" w:rsidRPr="00D22C88" w:rsidRDefault="000E088F" w:rsidP="005A07D4"/>
    <w:p w14:paraId="7A9063B7" w14:textId="77777777" w:rsidR="000E088F" w:rsidRPr="00D22C88" w:rsidRDefault="000E088F" w:rsidP="005A07D4"/>
    <w:p w14:paraId="104E4D5B" w14:textId="7BFAB128" w:rsidR="000E088F" w:rsidRPr="00D22C88" w:rsidRDefault="006E257D" w:rsidP="005A07D4">
      <w:r>
        <w:rPr>
          <w:noProof/>
        </w:rPr>
        <w:drawing>
          <wp:inline distT="0" distB="0" distL="0" distR="0" wp14:anchorId="1E6560B0" wp14:editId="37A85B2D">
            <wp:extent cx="6111240" cy="5486400"/>
            <wp:effectExtent l="0" t="0" r="0" b="0"/>
            <wp:docPr id="1" name="Picture 1" descr="telephone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phone tree.jpg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A68DD" w14:textId="77777777" w:rsidR="000E088F" w:rsidRDefault="000E088F" w:rsidP="00182E51">
      <w:pPr>
        <w:pStyle w:val="Heading1"/>
      </w:pPr>
      <w:r w:rsidRPr="00BA61AE">
        <w:br w:type="page"/>
      </w:r>
      <w:bookmarkStart w:id="17" w:name="_Toc286829709"/>
      <w:r w:rsidRPr="00BA61AE">
        <w:t>List of community organisations</w:t>
      </w:r>
      <w:r w:rsidR="002008C8" w:rsidRPr="00BA61AE">
        <w:t xml:space="preserve"> </w:t>
      </w:r>
      <w:r w:rsidRPr="00BA61AE">
        <w:t>that may be helpful in identifying vulnerable people or communities in an emergency</w:t>
      </w:r>
      <w:bookmarkEnd w:id="17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4A0" w:firstRow="1" w:lastRow="0" w:firstColumn="1" w:lastColumn="0" w:noHBand="0" w:noVBand="1"/>
      </w:tblPr>
      <w:tblGrid>
        <w:gridCol w:w="2896"/>
        <w:gridCol w:w="3526"/>
        <w:gridCol w:w="3200"/>
      </w:tblGrid>
      <w:tr w:rsidR="0045050B" w14:paraId="76AE9722" w14:textId="77777777" w:rsidTr="00F84019">
        <w:tc>
          <w:tcPr>
            <w:tcW w:w="2943" w:type="dxa"/>
            <w:shd w:val="clear" w:color="auto" w:fill="auto"/>
          </w:tcPr>
          <w:p w14:paraId="6F95A0BA" w14:textId="77777777" w:rsidR="0045050B" w:rsidRDefault="0045050B" w:rsidP="0045050B">
            <w:pPr>
              <w:pStyle w:val="Tableheadings"/>
            </w:pPr>
            <w:r>
              <w:t>Organisation</w:t>
            </w:r>
          </w:p>
        </w:tc>
        <w:tc>
          <w:tcPr>
            <w:tcW w:w="3622" w:type="dxa"/>
            <w:shd w:val="clear" w:color="auto" w:fill="auto"/>
          </w:tcPr>
          <w:p w14:paraId="5A43F37C" w14:textId="77777777" w:rsidR="0045050B" w:rsidRDefault="0045050B" w:rsidP="0045050B">
            <w:pPr>
              <w:pStyle w:val="Tableheadings"/>
            </w:pPr>
            <w:r>
              <w:t>Name and role of contact</w:t>
            </w:r>
          </w:p>
        </w:tc>
        <w:tc>
          <w:tcPr>
            <w:tcW w:w="3283" w:type="dxa"/>
            <w:shd w:val="clear" w:color="auto" w:fill="auto"/>
          </w:tcPr>
          <w:p w14:paraId="7BE0B5E2" w14:textId="77777777" w:rsidR="0045050B" w:rsidRDefault="0045050B" w:rsidP="0045050B">
            <w:pPr>
              <w:pStyle w:val="Tableheadings"/>
            </w:pPr>
            <w:r>
              <w:t>Phone number</w:t>
            </w:r>
          </w:p>
        </w:tc>
      </w:tr>
      <w:tr w:rsidR="0045050B" w14:paraId="4A201674" w14:textId="77777777" w:rsidTr="00F84019">
        <w:tc>
          <w:tcPr>
            <w:tcW w:w="2943" w:type="dxa"/>
            <w:shd w:val="clear" w:color="auto" w:fill="auto"/>
          </w:tcPr>
          <w:p w14:paraId="22E8F342" w14:textId="77777777" w:rsidR="0045050B" w:rsidRPr="00F84019" w:rsidRDefault="00F84019" w:rsidP="0045050B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Anytown Care</w:t>
            </w:r>
          </w:p>
        </w:tc>
        <w:tc>
          <w:tcPr>
            <w:tcW w:w="3622" w:type="dxa"/>
            <w:shd w:val="clear" w:color="auto" w:fill="auto"/>
          </w:tcPr>
          <w:p w14:paraId="5DC8E0D9" w14:textId="77777777" w:rsidR="0045050B" w:rsidRPr="00F84019" w:rsidRDefault="00F84019" w:rsidP="0045050B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Duty contact</w:t>
            </w:r>
          </w:p>
        </w:tc>
        <w:tc>
          <w:tcPr>
            <w:tcW w:w="3283" w:type="dxa"/>
            <w:shd w:val="clear" w:color="auto" w:fill="auto"/>
          </w:tcPr>
          <w:p w14:paraId="7E66D5AC" w14:textId="77777777" w:rsidR="0045050B" w:rsidRPr="00F84019" w:rsidRDefault="00F84019" w:rsidP="0045050B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07800 555xxxx</w:t>
            </w:r>
          </w:p>
        </w:tc>
      </w:tr>
      <w:tr w:rsidR="0045050B" w14:paraId="715756B7" w14:textId="77777777" w:rsidTr="00F84019">
        <w:tc>
          <w:tcPr>
            <w:tcW w:w="2943" w:type="dxa"/>
            <w:shd w:val="clear" w:color="auto" w:fill="auto"/>
          </w:tcPr>
          <w:p w14:paraId="4C0A3A6E" w14:textId="77777777" w:rsidR="0045050B" w:rsidRDefault="0045050B" w:rsidP="0045050B">
            <w:pPr>
              <w:spacing w:before="120" w:after="120"/>
            </w:pPr>
          </w:p>
        </w:tc>
        <w:tc>
          <w:tcPr>
            <w:tcW w:w="3622" w:type="dxa"/>
            <w:shd w:val="clear" w:color="auto" w:fill="auto"/>
          </w:tcPr>
          <w:p w14:paraId="3F706314" w14:textId="77777777" w:rsidR="0045050B" w:rsidRDefault="0045050B" w:rsidP="0045050B">
            <w:pPr>
              <w:spacing w:before="120" w:after="120"/>
            </w:pPr>
          </w:p>
        </w:tc>
        <w:tc>
          <w:tcPr>
            <w:tcW w:w="3283" w:type="dxa"/>
            <w:shd w:val="clear" w:color="auto" w:fill="auto"/>
          </w:tcPr>
          <w:p w14:paraId="5595DD4B" w14:textId="77777777" w:rsidR="0045050B" w:rsidRDefault="0045050B" w:rsidP="0045050B">
            <w:pPr>
              <w:spacing w:before="120" w:after="120"/>
            </w:pPr>
          </w:p>
        </w:tc>
      </w:tr>
    </w:tbl>
    <w:p w14:paraId="3EA6ADD5" w14:textId="77777777" w:rsidR="0045050B" w:rsidRPr="0045050B" w:rsidRDefault="0045050B" w:rsidP="0045050B"/>
    <w:p w14:paraId="1B6787E4" w14:textId="77777777" w:rsidR="000E088F" w:rsidRDefault="000E088F" w:rsidP="00182E51">
      <w:pPr>
        <w:pStyle w:val="Heading1"/>
      </w:pPr>
      <w:bookmarkStart w:id="18" w:name="_Toc286829710"/>
      <w:r w:rsidRPr="00BA61AE">
        <w:t>Activation triggers</w:t>
      </w:r>
      <w:bookmarkEnd w:id="18"/>
    </w:p>
    <w:p w14:paraId="6DD5028D" w14:textId="77777777" w:rsidR="00F84019" w:rsidRDefault="00F84019" w:rsidP="00F84019">
      <w:bookmarkStart w:id="19" w:name="_Toc130867283"/>
      <w:r w:rsidRPr="00DB2A37">
        <w:t>[Use this space to record details of how your plan will be activated. You should include details of how the plan will be activated as a result of a call from the emergency services, and also how your community will decide to activate the plan yourselves, if the emergency services are unavailable]</w:t>
      </w:r>
      <w:bookmarkEnd w:id="19"/>
    </w:p>
    <w:p w14:paraId="1FCFDB6D" w14:textId="77777777" w:rsidR="00F84019" w:rsidRDefault="00F84019" w:rsidP="00F84019"/>
    <w:p w14:paraId="0421B659" w14:textId="77777777" w:rsidR="00F84019" w:rsidRPr="00DB2A37" w:rsidRDefault="00F84019" w:rsidP="00F84019"/>
    <w:p w14:paraId="1C5D2E54" w14:textId="77777777" w:rsidR="00F84019" w:rsidRDefault="00F84019" w:rsidP="00F84019">
      <w:pPr>
        <w:numPr>
          <w:ilvl w:val="0"/>
          <w:numId w:val="25"/>
        </w:numPr>
        <w:rPr>
          <w:color w:val="BFBFBF"/>
        </w:rPr>
      </w:pPr>
      <w:r w:rsidRPr="00F84019">
        <w:rPr>
          <w:color w:val="BFBFBF"/>
        </w:rPr>
        <w:t xml:space="preserve">When we get a flood warning </w:t>
      </w:r>
    </w:p>
    <w:p w14:paraId="3DC7169F" w14:textId="77777777" w:rsidR="00F84019" w:rsidRPr="00F84019" w:rsidRDefault="00F84019" w:rsidP="00F84019">
      <w:pPr>
        <w:ind w:left="720"/>
        <w:rPr>
          <w:color w:val="BFBFBF"/>
        </w:rPr>
      </w:pPr>
    </w:p>
    <w:p w14:paraId="19BB9DE4" w14:textId="77777777" w:rsidR="00F84019" w:rsidRPr="00F84019" w:rsidRDefault="00F84019" w:rsidP="00F84019">
      <w:pPr>
        <w:numPr>
          <w:ilvl w:val="0"/>
          <w:numId w:val="25"/>
        </w:numPr>
        <w:rPr>
          <w:color w:val="BFBFBF"/>
        </w:rPr>
      </w:pPr>
      <w:r w:rsidRPr="00F84019">
        <w:rPr>
          <w:color w:val="BFBFBF"/>
        </w:rPr>
        <w:t>When PC Rathbone rings the coordinator</w:t>
      </w:r>
    </w:p>
    <w:p w14:paraId="4DA4FC49" w14:textId="77777777" w:rsidR="000E088F" w:rsidRPr="00D22C88" w:rsidRDefault="000E088F" w:rsidP="005A07D4"/>
    <w:p w14:paraId="4D6F48CC" w14:textId="77777777" w:rsidR="000E088F" w:rsidRPr="00BA61AE" w:rsidRDefault="00A80E07" w:rsidP="00182E51">
      <w:pPr>
        <w:pStyle w:val="Heading1"/>
      </w:pPr>
      <w:r w:rsidRPr="00BA61AE">
        <w:br w:type="page"/>
      </w:r>
      <w:bookmarkStart w:id="20" w:name="_Toc286829711"/>
      <w:r w:rsidR="000E088F" w:rsidRPr="00BA61AE">
        <w:t>First steps in an emergency</w:t>
      </w:r>
      <w:bookmarkEnd w:id="20"/>
    </w:p>
    <w:p w14:paraId="41489080" w14:textId="77777777" w:rsidR="000E088F" w:rsidRPr="00F84019" w:rsidRDefault="00F84019" w:rsidP="00F84019">
      <w:pPr>
        <w:pStyle w:val="Heading2"/>
      </w:pPr>
      <w:bookmarkStart w:id="21" w:name="_Toc130867285"/>
      <w:bookmarkStart w:id="22" w:name="_Toc286828661"/>
      <w:bookmarkStart w:id="23" w:name="_Toc286829712"/>
      <w:r w:rsidRPr="00F84019">
        <w:t xml:space="preserve">[Use this space to add the steps to be followed in </w:t>
      </w:r>
      <w:r w:rsidR="000E088F" w:rsidRPr="00F84019">
        <w:t>when the plan is activated</w:t>
      </w:r>
      <w:bookmarkEnd w:id="21"/>
      <w:r w:rsidRPr="00F84019">
        <w:t>]</w:t>
      </w:r>
      <w:bookmarkEnd w:id="22"/>
      <w:bookmarkEnd w:id="23"/>
      <w:r w:rsidR="000E088F" w:rsidRPr="00F84019">
        <w:br/>
      </w:r>
    </w:p>
    <w:tbl>
      <w:tblPr>
        <w:tblW w:w="9322" w:type="dxa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675"/>
        <w:gridCol w:w="7513"/>
        <w:gridCol w:w="1134"/>
      </w:tblGrid>
      <w:tr w:rsidR="000E088F" w:rsidRPr="0027547A" w14:paraId="2F152A43" w14:textId="77777777" w:rsidTr="00F84019">
        <w:tc>
          <w:tcPr>
            <w:tcW w:w="675" w:type="dxa"/>
            <w:shd w:val="clear" w:color="auto" w:fill="auto"/>
          </w:tcPr>
          <w:p w14:paraId="17DC68E7" w14:textId="77777777" w:rsidR="000E088F" w:rsidRPr="0027547A" w:rsidRDefault="000E088F" w:rsidP="00BA61AE">
            <w:pPr>
              <w:pStyle w:val="Tableheadings"/>
            </w:pPr>
          </w:p>
        </w:tc>
        <w:tc>
          <w:tcPr>
            <w:tcW w:w="7513" w:type="dxa"/>
            <w:shd w:val="clear" w:color="auto" w:fill="auto"/>
          </w:tcPr>
          <w:p w14:paraId="7DB116B1" w14:textId="77777777" w:rsidR="000E088F" w:rsidRPr="0027547A" w:rsidRDefault="000E088F" w:rsidP="00BA61AE">
            <w:pPr>
              <w:pStyle w:val="Tableheadings"/>
            </w:pPr>
            <w:r w:rsidRPr="0027547A">
              <w:t>Instructions</w:t>
            </w:r>
          </w:p>
        </w:tc>
        <w:tc>
          <w:tcPr>
            <w:tcW w:w="1134" w:type="dxa"/>
            <w:shd w:val="clear" w:color="auto" w:fill="auto"/>
          </w:tcPr>
          <w:p w14:paraId="0DC08E06" w14:textId="77777777" w:rsidR="000E088F" w:rsidRPr="0027547A" w:rsidRDefault="000E088F" w:rsidP="00BA61AE">
            <w:pPr>
              <w:pStyle w:val="Tableheadings"/>
            </w:pPr>
            <w:r w:rsidRPr="0027547A">
              <w:t>Tick</w:t>
            </w:r>
          </w:p>
        </w:tc>
      </w:tr>
      <w:tr w:rsidR="000E088F" w:rsidRPr="0027547A" w14:paraId="3265A246" w14:textId="77777777" w:rsidTr="00F84019">
        <w:tc>
          <w:tcPr>
            <w:tcW w:w="675" w:type="dxa"/>
            <w:shd w:val="clear" w:color="auto" w:fill="auto"/>
          </w:tcPr>
          <w:p w14:paraId="5A031B03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1</w:t>
            </w:r>
          </w:p>
        </w:tc>
        <w:tc>
          <w:tcPr>
            <w:tcW w:w="7513" w:type="dxa"/>
            <w:shd w:val="clear" w:color="auto" w:fill="auto"/>
          </w:tcPr>
          <w:p w14:paraId="443037A7" w14:textId="77777777" w:rsidR="000E088F" w:rsidRPr="00F84019" w:rsidRDefault="000E088F" w:rsidP="00537A44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Call 999 (unless already alerted)</w:t>
            </w:r>
          </w:p>
          <w:p w14:paraId="08D3DB49" w14:textId="77777777" w:rsidR="000E088F" w:rsidRPr="00F84019" w:rsidRDefault="000E088F" w:rsidP="00537A44">
            <w:pPr>
              <w:pStyle w:val="Tabletext"/>
              <w:spacing w:before="120" w:after="120"/>
              <w:rPr>
                <w:i/>
                <w:color w:val="BFBFBF"/>
              </w:rPr>
            </w:pPr>
          </w:p>
        </w:tc>
        <w:tc>
          <w:tcPr>
            <w:tcW w:w="1134" w:type="dxa"/>
            <w:shd w:val="clear" w:color="auto" w:fill="auto"/>
          </w:tcPr>
          <w:p w14:paraId="42903C49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27EA6EC4" w14:textId="77777777" w:rsidTr="00F84019">
        <w:tc>
          <w:tcPr>
            <w:tcW w:w="675" w:type="dxa"/>
            <w:shd w:val="clear" w:color="auto" w:fill="auto"/>
          </w:tcPr>
          <w:p w14:paraId="000F2489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2</w:t>
            </w:r>
          </w:p>
        </w:tc>
        <w:tc>
          <w:tcPr>
            <w:tcW w:w="7513" w:type="dxa"/>
            <w:shd w:val="clear" w:color="auto" w:fill="auto"/>
          </w:tcPr>
          <w:p w14:paraId="5FF94BB9" w14:textId="77777777" w:rsidR="000E088F" w:rsidRPr="00F84019" w:rsidRDefault="000E088F" w:rsidP="00537A44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Ensure you are in no immediate danger</w:t>
            </w:r>
          </w:p>
          <w:p w14:paraId="79DADBA3" w14:textId="77777777" w:rsidR="000E088F" w:rsidRPr="00F84019" w:rsidRDefault="000E088F" w:rsidP="00537A44">
            <w:pPr>
              <w:pStyle w:val="Tabletext"/>
              <w:spacing w:before="120" w:after="120"/>
              <w:rPr>
                <w:i/>
                <w:color w:val="BFBFBF"/>
              </w:rPr>
            </w:pPr>
          </w:p>
        </w:tc>
        <w:tc>
          <w:tcPr>
            <w:tcW w:w="1134" w:type="dxa"/>
            <w:shd w:val="clear" w:color="auto" w:fill="auto"/>
          </w:tcPr>
          <w:p w14:paraId="5C28E51D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102AF02A" w14:textId="77777777" w:rsidTr="00F84019">
        <w:tc>
          <w:tcPr>
            <w:tcW w:w="675" w:type="dxa"/>
            <w:shd w:val="clear" w:color="auto" w:fill="auto"/>
          </w:tcPr>
          <w:p w14:paraId="67A817E3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3</w:t>
            </w:r>
          </w:p>
        </w:tc>
        <w:tc>
          <w:tcPr>
            <w:tcW w:w="7513" w:type="dxa"/>
            <w:shd w:val="clear" w:color="auto" w:fill="auto"/>
          </w:tcPr>
          <w:p w14:paraId="36A952A1" w14:textId="77777777" w:rsidR="000E088F" w:rsidRPr="00F84019" w:rsidRDefault="000E088F" w:rsidP="00537A44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Contact the Community Emergency Group and meet to discuss the situation</w:t>
            </w:r>
          </w:p>
        </w:tc>
        <w:tc>
          <w:tcPr>
            <w:tcW w:w="1134" w:type="dxa"/>
            <w:shd w:val="clear" w:color="auto" w:fill="auto"/>
          </w:tcPr>
          <w:p w14:paraId="18D3CB4C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4E3342D0" w14:textId="77777777" w:rsidTr="00F84019">
        <w:tc>
          <w:tcPr>
            <w:tcW w:w="675" w:type="dxa"/>
            <w:shd w:val="clear" w:color="auto" w:fill="auto"/>
          </w:tcPr>
          <w:p w14:paraId="5A4C2EA8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4</w:t>
            </w:r>
          </w:p>
        </w:tc>
        <w:tc>
          <w:tcPr>
            <w:tcW w:w="7513" w:type="dxa"/>
            <w:shd w:val="clear" w:color="auto" w:fill="auto"/>
          </w:tcPr>
          <w:p w14:paraId="37A6D419" w14:textId="77777777" w:rsidR="000E088F" w:rsidRPr="0027547A" w:rsidRDefault="000E088F" w:rsidP="00537A44">
            <w:pPr>
              <w:spacing w:before="120" w:after="120"/>
            </w:pPr>
          </w:p>
          <w:p w14:paraId="1623A098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6FD4B511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558D889B" w14:textId="77777777" w:rsidTr="00F84019">
        <w:tc>
          <w:tcPr>
            <w:tcW w:w="675" w:type="dxa"/>
            <w:shd w:val="clear" w:color="auto" w:fill="auto"/>
          </w:tcPr>
          <w:p w14:paraId="1F97064C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5</w:t>
            </w:r>
          </w:p>
        </w:tc>
        <w:tc>
          <w:tcPr>
            <w:tcW w:w="7513" w:type="dxa"/>
            <w:shd w:val="clear" w:color="auto" w:fill="auto"/>
          </w:tcPr>
          <w:p w14:paraId="7FD95830" w14:textId="77777777" w:rsidR="000E088F" w:rsidRPr="0027547A" w:rsidRDefault="000E088F" w:rsidP="00537A44">
            <w:pPr>
              <w:spacing w:before="120" w:after="120"/>
            </w:pPr>
          </w:p>
          <w:p w14:paraId="50192DAF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70FA8357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16404DBC" w14:textId="77777777" w:rsidTr="00F84019">
        <w:tc>
          <w:tcPr>
            <w:tcW w:w="675" w:type="dxa"/>
            <w:shd w:val="clear" w:color="auto" w:fill="auto"/>
          </w:tcPr>
          <w:p w14:paraId="31BE80A5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6</w:t>
            </w:r>
          </w:p>
        </w:tc>
        <w:tc>
          <w:tcPr>
            <w:tcW w:w="7513" w:type="dxa"/>
            <w:shd w:val="clear" w:color="auto" w:fill="auto"/>
          </w:tcPr>
          <w:p w14:paraId="745A07B7" w14:textId="77777777" w:rsidR="000E088F" w:rsidRPr="0027547A" w:rsidRDefault="000E088F" w:rsidP="00537A44">
            <w:pPr>
              <w:spacing w:before="120" w:after="120"/>
            </w:pPr>
          </w:p>
          <w:p w14:paraId="3CE6E626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01182496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5FB1122A" w14:textId="77777777" w:rsidTr="00F84019">
        <w:tc>
          <w:tcPr>
            <w:tcW w:w="675" w:type="dxa"/>
            <w:shd w:val="clear" w:color="auto" w:fill="auto"/>
          </w:tcPr>
          <w:p w14:paraId="3BF2E477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7</w:t>
            </w:r>
          </w:p>
        </w:tc>
        <w:tc>
          <w:tcPr>
            <w:tcW w:w="7513" w:type="dxa"/>
            <w:shd w:val="clear" w:color="auto" w:fill="auto"/>
          </w:tcPr>
          <w:p w14:paraId="70336CED" w14:textId="77777777" w:rsidR="000E088F" w:rsidRPr="0027547A" w:rsidRDefault="000E088F" w:rsidP="00537A44">
            <w:pPr>
              <w:spacing w:before="120" w:after="120"/>
            </w:pPr>
          </w:p>
          <w:p w14:paraId="7FE6B163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50301561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77EC8DEE" w14:textId="77777777" w:rsidTr="00F84019">
        <w:tc>
          <w:tcPr>
            <w:tcW w:w="675" w:type="dxa"/>
            <w:shd w:val="clear" w:color="auto" w:fill="auto"/>
          </w:tcPr>
          <w:p w14:paraId="2712ACA0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8</w:t>
            </w:r>
          </w:p>
        </w:tc>
        <w:tc>
          <w:tcPr>
            <w:tcW w:w="7513" w:type="dxa"/>
            <w:shd w:val="clear" w:color="auto" w:fill="auto"/>
          </w:tcPr>
          <w:p w14:paraId="12754806" w14:textId="77777777" w:rsidR="000E088F" w:rsidRPr="0027547A" w:rsidRDefault="000E088F" w:rsidP="00537A44">
            <w:pPr>
              <w:spacing w:before="120" w:after="120"/>
            </w:pPr>
          </w:p>
          <w:p w14:paraId="3858D61D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431AD866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27FEA066" w14:textId="77777777" w:rsidTr="00F84019">
        <w:tc>
          <w:tcPr>
            <w:tcW w:w="675" w:type="dxa"/>
            <w:shd w:val="clear" w:color="auto" w:fill="auto"/>
          </w:tcPr>
          <w:p w14:paraId="490DCB3D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9</w:t>
            </w:r>
          </w:p>
        </w:tc>
        <w:tc>
          <w:tcPr>
            <w:tcW w:w="7513" w:type="dxa"/>
            <w:shd w:val="clear" w:color="auto" w:fill="auto"/>
          </w:tcPr>
          <w:p w14:paraId="313AACAB" w14:textId="77777777" w:rsidR="000E088F" w:rsidRPr="0027547A" w:rsidRDefault="000E088F" w:rsidP="00537A44">
            <w:pPr>
              <w:spacing w:before="120" w:after="120"/>
            </w:pPr>
          </w:p>
          <w:p w14:paraId="32FED6DE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7585C5B5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5326742A" w14:textId="77777777" w:rsidTr="00F84019">
        <w:tc>
          <w:tcPr>
            <w:tcW w:w="675" w:type="dxa"/>
            <w:shd w:val="clear" w:color="auto" w:fill="auto"/>
          </w:tcPr>
          <w:p w14:paraId="6E5C3567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10</w:t>
            </w:r>
          </w:p>
        </w:tc>
        <w:tc>
          <w:tcPr>
            <w:tcW w:w="7513" w:type="dxa"/>
            <w:shd w:val="clear" w:color="auto" w:fill="auto"/>
          </w:tcPr>
          <w:p w14:paraId="6279B424" w14:textId="77777777" w:rsidR="000E088F" w:rsidRPr="0027547A" w:rsidRDefault="000E088F" w:rsidP="00537A44">
            <w:pPr>
              <w:spacing w:before="120" w:after="120"/>
            </w:pPr>
          </w:p>
          <w:p w14:paraId="7200AF81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1F59CD52" w14:textId="77777777" w:rsidR="000E088F" w:rsidRPr="0027547A" w:rsidRDefault="000E088F" w:rsidP="00537A44">
            <w:pPr>
              <w:spacing w:before="120" w:after="120"/>
            </w:pPr>
          </w:p>
        </w:tc>
      </w:tr>
    </w:tbl>
    <w:p w14:paraId="05436400" w14:textId="77777777" w:rsidR="000E088F" w:rsidRPr="00D22C88" w:rsidRDefault="000E088F" w:rsidP="005A07D4"/>
    <w:p w14:paraId="05600754" w14:textId="77777777" w:rsidR="000E088F" w:rsidRPr="00171014" w:rsidRDefault="000E088F" w:rsidP="00171014">
      <w:pPr>
        <w:pStyle w:val="Heading1"/>
      </w:pPr>
      <w:r w:rsidRPr="00BA61AE">
        <w:br w:type="page"/>
      </w:r>
      <w:bookmarkStart w:id="24" w:name="_Toc286828662"/>
      <w:bookmarkStart w:id="25" w:name="_Toc286829713"/>
      <w:r w:rsidR="00171014" w:rsidRPr="00171014">
        <w:t>C</w:t>
      </w:r>
      <w:r w:rsidR="00643433" w:rsidRPr="00171014">
        <w:t xml:space="preserve">ommunity </w:t>
      </w:r>
      <w:r w:rsidR="00171014" w:rsidRPr="00171014">
        <w:t>E</w:t>
      </w:r>
      <w:r w:rsidR="00643433" w:rsidRPr="00171014">
        <w:t xml:space="preserve">mergency </w:t>
      </w:r>
      <w:r w:rsidR="00171014" w:rsidRPr="00171014">
        <w:t>G</w:t>
      </w:r>
      <w:r w:rsidRPr="00171014">
        <w:t>roup first meeting agenda</w:t>
      </w:r>
      <w:bookmarkEnd w:id="24"/>
      <w:bookmarkEnd w:id="2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2"/>
      </w:tblGrid>
      <w:tr w:rsidR="000E088F" w:rsidRPr="0027547A" w14:paraId="4102873B" w14:textId="77777777" w:rsidTr="00F84019">
        <w:tc>
          <w:tcPr>
            <w:tcW w:w="9322" w:type="dxa"/>
          </w:tcPr>
          <w:p w14:paraId="5005E540" w14:textId="77777777" w:rsidR="00476D67" w:rsidRDefault="00476D67" w:rsidP="005A07D4">
            <w:pPr>
              <w:rPr>
                <w:color w:val="BFBFBF"/>
              </w:rPr>
            </w:pPr>
          </w:p>
          <w:p w14:paraId="0D38A9E3" w14:textId="77777777" w:rsidR="000E088F" w:rsidRPr="00F84019" w:rsidRDefault="000E088F" w:rsidP="005A07D4">
            <w:pPr>
              <w:rPr>
                <w:color w:val="BFBFBF"/>
              </w:rPr>
            </w:pPr>
            <w:r w:rsidRPr="00F84019">
              <w:rPr>
                <w:color w:val="BFBFBF"/>
              </w:rPr>
              <w:t xml:space="preserve">Date:  </w:t>
            </w:r>
          </w:p>
          <w:p w14:paraId="51DA1094" w14:textId="77777777" w:rsidR="000E088F" w:rsidRPr="00F84019" w:rsidRDefault="000E088F" w:rsidP="005A07D4">
            <w:pPr>
              <w:rPr>
                <w:color w:val="BFBFBF"/>
              </w:rPr>
            </w:pPr>
            <w:r w:rsidRPr="00F84019">
              <w:rPr>
                <w:color w:val="BFBFBF"/>
              </w:rPr>
              <w:t xml:space="preserve">Time:  </w:t>
            </w:r>
          </w:p>
          <w:p w14:paraId="35BAD090" w14:textId="77777777" w:rsidR="000E088F" w:rsidRPr="00F84019" w:rsidRDefault="000E088F" w:rsidP="005A07D4">
            <w:pPr>
              <w:rPr>
                <w:color w:val="BFBFBF"/>
              </w:rPr>
            </w:pPr>
            <w:r w:rsidRPr="00F84019">
              <w:rPr>
                <w:color w:val="BFBFBF"/>
              </w:rPr>
              <w:t xml:space="preserve">Location: </w:t>
            </w:r>
          </w:p>
          <w:p w14:paraId="5ADFF323" w14:textId="77777777" w:rsidR="000E088F" w:rsidRPr="00F84019" w:rsidRDefault="000E088F" w:rsidP="005A07D4">
            <w:pPr>
              <w:rPr>
                <w:color w:val="BFBFBF"/>
              </w:rPr>
            </w:pPr>
            <w:r w:rsidRPr="00F84019">
              <w:rPr>
                <w:color w:val="BFBFBF"/>
              </w:rPr>
              <w:t xml:space="preserve">Attendees:  </w:t>
            </w:r>
          </w:p>
          <w:p w14:paraId="5C7F62D9" w14:textId="77777777" w:rsidR="000E088F" w:rsidRPr="00F84019" w:rsidRDefault="000E088F" w:rsidP="00BA61AE">
            <w:pPr>
              <w:pStyle w:val="Heading3"/>
              <w:rPr>
                <w:color w:val="BFBFBF"/>
              </w:rPr>
            </w:pPr>
            <w:bookmarkStart w:id="26" w:name="_Toc286828663"/>
            <w:bookmarkStart w:id="27" w:name="_Toc286829714"/>
            <w:r w:rsidRPr="00F84019">
              <w:rPr>
                <w:color w:val="BFBFBF"/>
              </w:rPr>
              <w:t>1. What is the current situation?</w:t>
            </w:r>
            <w:bookmarkEnd w:id="26"/>
            <w:bookmarkEnd w:id="27"/>
          </w:p>
          <w:p w14:paraId="1E001692" w14:textId="77777777" w:rsidR="000E088F" w:rsidRPr="00F84019" w:rsidRDefault="000E088F" w:rsidP="009D20C5">
            <w:pPr>
              <w:pStyle w:val="Normalbold"/>
              <w:rPr>
                <w:color w:val="BFBFBF"/>
              </w:rPr>
            </w:pPr>
            <w:r w:rsidRPr="00F84019">
              <w:rPr>
                <w:color w:val="BFBFBF"/>
              </w:rPr>
              <w:t xml:space="preserve">Location of the emergency. Is it near: </w:t>
            </w:r>
          </w:p>
          <w:p w14:paraId="046E9C8F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A school?</w:t>
            </w:r>
          </w:p>
          <w:p w14:paraId="2278D24C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A vulnerable area?</w:t>
            </w:r>
          </w:p>
          <w:p w14:paraId="102877DE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A main access route?</w:t>
            </w:r>
          </w:p>
          <w:p w14:paraId="7B8B3358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 xml:space="preserve">Type of emergency: </w:t>
            </w:r>
          </w:p>
          <w:p w14:paraId="263DC3E9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Is there a threat to life?</w:t>
            </w:r>
          </w:p>
          <w:p w14:paraId="2A918EBF" w14:textId="77777777" w:rsidR="009D20C5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Has electricity, gas or water been affected?</w:t>
            </w:r>
          </w:p>
          <w:p w14:paraId="2D1E0BB5" w14:textId="77777777" w:rsidR="000E088F" w:rsidRPr="00F84019" w:rsidRDefault="000E088F" w:rsidP="009D20C5">
            <w:pPr>
              <w:pStyle w:val="Normalbold"/>
              <w:rPr>
                <w:color w:val="BFBFBF"/>
              </w:rPr>
            </w:pPr>
            <w:r w:rsidRPr="00F84019">
              <w:rPr>
                <w:color w:val="BFBFBF"/>
              </w:rPr>
              <w:t>Are there any vulnerable people involved?</w:t>
            </w:r>
          </w:p>
          <w:p w14:paraId="74B3DBD1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Elderly</w:t>
            </w:r>
          </w:p>
          <w:p w14:paraId="3304E28E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 xml:space="preserve">Families with children </w:t>
            </w:r>
          </w:p>
          <w:p w14:paraId="5D741E5A" w14:textId="77777777" w:rsidR="000E088F" w:rsidRPr="00F84019" w:rsidRDefault="000E088F" w:rsidP="005A07D4">
            <w:pPr>
              <w:rPr>
                <w:color w:val="BFBFBF"/>
              </w:rPr>
            </w:pPr>
            <w:r w:rsidRPr="00F84019">
              <w:rPr>
                <w:rStyle w:val="NormalboldChar"/>
                <w:color w:val="BFBFBF"/>
              </w:rPr>
              <w:t>What resources do we need</w:t>
            </w:r>
            <w:r w:rsidRPr="00F84019">
              <w:rPr>
                <w:color w:val="BFBFBF"/>
              </w:rPr>
              <w:t xml:space="preserve">? </w:t>
            </w:r>
          </w:p>
          <w:p w14:paraId="4ABD4873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Food?</w:t>
            </w:r>
          </w:p>
          <w:p w14:paraId="5A9130E1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Off-road vehicles?</w:t>
            </w:r>
          </w:p>
          <w:p w14:paraId="0F0CFE0F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Blankets?</w:t>
            </w:r>
          </w:p>
          <w:p w14:paraId="007B4285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Shelter?</w:t>
            </w:r>
          </w:p>
          <w:p w14:paraId="13B39D38" w14:textId="77777777" w:rsidR="0069103A" w:rsidRPr="00F84019" w:rsidRDefault="000E088F" w:rsidP="00BA61AE">
            <w:pPr>
              <w:pStyle w:val="Heading3"/>
              <w:rPr>
                <w:color w:val="BFBFBF"/>
              </w:rPr>
            </w:pPr>
            <w:bookmarkStart w:id="28" w:name="_Toc286828664"/>
            <w:bookmarkStart w:id="29" w:name="_Toc286829715"/>
            <w:r w:rsidRPr="00F84019">
              <w:rPr>
                <w:color w:val="BFBFBF"/>
              </w:rPr>
              <w:t>2. Establishing contact with the emergency services</w:t>
            </w:r>
            <w:bookmarkEnd w:id="28"/>
            <w:bookmarkEnd w:id="29"/>
          </w:p>
          <w:p w14:paraId="6CA329F6" w14:textId="77777777" w:rsidR="0069103A" w:rsidRPr="00F84019" w:rsidRDefault="000E088F" w:rsidP="00BA61AE">
            <w:pPr>
              <w:pStyle w:val="Heading3"/>
              <w:rPr>
                <w:color w:val="BFBFBF"/>
              </w:rPr>
            </w:pPr>
            <w:bookmarkStart w:id="30" w:name="_Toc286828665"/>
            <w:bookmarkStart w:id="31" w:name="_Toc286829716"/>
            <w:r w:rsidRPr="00F84019">
              <w:rPr>
                <w:color w:val="BFBFBF"/>
              </w:rPr>
              <w:t>3. How can we support the emergency services?</w:t>
            </w:r>
            <w:bookmarkEnd w:id="30"/>
            <w:bookmarkEnd w:id="31"/>
          </w:p>
          <w:p w14:paraId="4A8DA5AF" w14:textId="77777777" w:rsidR="000E088F" w:rsidRPr="00F84019" w:rsidRDefault="000E088F" w:rsidP="00BA61AE">
            <w:pPr>
              <w:pStyle w:val="Heading3"/>
              <w:rPr>
                <w:color w:val="BFBFBF"/>
              </w:rPr>
            </w:pPr>
            <w:bookmarkStart w:id="32" w:name="_Toc286828666"/>
            <w:bookmarkStart w:id="33" w:name="_Toc286829717"/>
            <w:r w:rsidRPr="00F84019">
              <w:rPr>
                <w:color w:val="BFBFBF"/>
              </w:rPr>
              <w:t>4. What actions can safely be taken?</w:t>
            </w:r>
            <w:bookmarkEnd w:id="32"/>
            <w:bookmarkEnd w:id="33"/>
          </w:p>
          <w:p w14:paraId="371A0E9B" w14:textId="77777777" w:rsidR="00B22C63" w:rsidRPr="00F84019" w:rsidRDefault="000E088F" w:rsidP="00BA61AE">
            <w:pPr>
              <w:pStyle w:val="Heading3"/>
              <w:rPr>
                <w:color w:val="BFBFBF"/>
              </w:rPr>
            </w:pPr>
            <w:bookmarkStart w:id="34" w:name="_Toc286828667"/>
            <w:bookmarkStart w:id="35" w:name="_Toc286829718"/>
            <w:r w:rsidRPr="00F84019">
              <w:rPr>
                <w:color w:val="BFBFBF"/>
              </w:rPr>
              <w:t>5. Who is going to take the lead for the agreed actions?</w:t>
            </w:r>
            <w:bookmarkEnd w:id="34"/>
            <w:bookmarkEnd w:id="35"/>
          </w:p>
          <w:p w14:paraId="7DAF1697" w14:textId="77777777" w:rsidR="000E088F" w:rsidRPr="0069103A" w:rsidRDefault="000E088F" w:rsidP="00BA61AE">
            <w:pPr>
              <w:pStyle w:val="Heading3"/>
            </w:pPr>
            <w:bookmarkStart w:id="36" w:name="_Toc286828668"/>
            <w:bookmarkStart w:id="37" w:name="_Toc286829719"/>
            <w:r w:rsidRPr="00F84019">
              <w:rPr>
                <w:color w:val="BFBFBF"/>
              </w:rPr>
              <w:t>6. Any other issues?</w:t>
            </w:r>
            <w:bookmarkEnd w:id="36"/>
            <w:bookmarkEnd w:id="37"/>
          </w:p>
        </w:tc>
      </w:tr>
    </w:tbl>
    <w:p w14:paraId="190ABD53" w14:textId="77777777" w:rsidR="000E088F" w:rsidRDefault="000E088F" w:rsidP="00182E51">
      <w:pPr>
        <w:pStyle w:val="Heading1"/>
      </w:pPr>
      <w:bookmarkStart w:id="38" w:name="_Toc286829720"/>
      <w:r w:rsidRPr="00BA61AE">
        <w:t xml:space="preserve">Actions agreed with </w:t>
      </w:r>
      <w:r w:rsidR="00F84019">
        <w:t>emergency responders</w:t>
      </w:r>
      <w:r w:rsidRPr="00BA61AE">
        <w:t xml:space="preserve"> in the event of an evacuation</w:t>
      </w:r>
      <w:bookmarkEnd w:id="38"/>
    </w:p>
    <w:p w14:paraId="4C0DD94A" w14:textId="77777777" w:rsidR="00F84019" w:rsidRPr="00D22C88" w:rsidRDefault="00F84019" w:rsidP="00F84019">
      <w:r w:rsidRPr="00D22C88">
        <w:t xml:space="preserve">[Use this space to record details of the actions you can take to help your local authority if an evacuation is necessary in your community.] </w:t>
      </w:r>
    </w:p>
    <w:p w14:paraId="4A55D84E" w14:textId="77777777" w:rsidR="00F84019" w:rsidRDefault="00F84019" w:rsidP="00F84019"/>
    <w:p w14:paraId="5A57FBCE" w14:textId="77777777" w:rsidR="00F84019" w:rsidRPr="00F84019" w:rsidRDefault="00F84019" w:rsidP="00F84019"/>
    <w:p w14:paraId="7C63F502" w14:textId="77777777" w:rsidR="00F84019" w:rsidRPr="00F84019" w:rsidRDefault="00F84019" w:rsidP="00F84019">
      <w:pPr>
        <w:numPr>
          <w:ilvl w:val="0"/>
          <w:numId w:val="26"/>
        </w:numPr>
        <w:rPr>
          <w:color w:val="BFBFBF"/>
        </w:rPr>
      </w:pPr>
      <w:r w:rsidRPr="00F84019">
        <w:rPr>
          <w:color w:val="BFBFBF"/>
        </w:rPr>
        <w:t>Help police/local authority with door knocking</w:t>
      </w:r>
    </w:p>
    <w:p w14:paraId="21BB5280" w14:textId="77777777" w:rsidR="00F84019" w:rsidRPr="00F84019" w:rsidRDefault="00F84019" w:rsidP="00F84019">
      <w:pPr>
        <w:numPr>
          <w:ilvl w:val="0"/>
          <w:numId w:val="26"/>
        </w:numPr>
        <w:rPr>
          <w:color w:val="BFBFBF"/>
        </w:rPr>
      </w:pPr>
      <w:r w:rsidRPr="00F84019">
        <w:rPr>
          <w:color w:val="BFBFBF"/>
        </w:rPr>
        <w:t>Tell emergency services who might need extra help to leave their home</w:t>
      </w:r>
    </w:p>
    <w:p w14:paraId="2A58CD3F" w14:textId="77777777" w:rsidR="00F84019" w:rsidRPr="00F84019" w:rsidRDefault="00F84019" w:rsidP="00F84019">
      <w:pPr>
        <w:ind w:left="720"/>
      </w:pPr>
    </w:p>
    <w:p w14:paraId="2BC6AE13" w14:textId="77777777" w:rsidR="000E088F" w:rsidRPr="00BA61AE" w:rsidRDefault="000E088F" w:rsidP="00182E51">
      <w:pPr>
        <w:pStyle w:val="Heading1"/>
      </w:pPr>
      <w:bookmarkStart w:id="39" w:name="_Toc286829721"/>
      <w:r w:rsidRPr="00BA61AE">
        <w:t>Alternative arrangements for staying in contact if usual communications have been disrupted</w:t>
      </w:r>
      <w:bookmarkEnd w:id="39"/>
      <w:r w:rsidRPr="00BA61AE">
        <w:t xml:space="preserve"> </w:t>
      </w:r>
    </w:p>
    <w:p w14:paraId="0010CD9F" w14:textId="77777777" w:rsidR="002573E4" w:rsidRDefault="002573E4" w:rsidP="005A07D4"/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4A0" w:firstRow="1" w:lastRow="0" w:firstColumn="1" w:lastColumn="0" w:noHBand="0" w:noVBand="1"/>
      </w:tblPr>
      <w:tblGrid>
        <w:gridCol w:w="2903"/>
        <w:gridCol w:w="3525"/>
        <w:gridCol w:w="3194"/>
      </w:tblGrid>
      <w:tr w:rsidR="002573E4" w14:paraId="652160B3" w14:textId="77777777" w:rsidTr="00DC69E8">
        <w:tc>
          <w:tcPr>
            <w:tcW w:w="2943" w:type="dxa"/>
            <w:shd w:val="clear" w:color="auto" w:fill="auto"/>
          </w:tcPr>
          <w:p w14:paraId="1FAD0183" w14:textId="77777777" w:rsidR="002573E4" w:rsidRDefault="002573E4" w:rsidP="00DC69E8">
            <w:pPr>
              <w:pStyle w:val="Tableheadings"/>
            </w:pPr>
            <w:r>
              <w:t>Communication Type</w:t>
            </w:r>
          </w:p>
        </w:tc>
        <w:tc>
          <w:tcPr>
            <w:tcW w:w="3622" w:type="dxa"/>
            <w:shd w:val="clear" w:color="auto" w:fill="auto"/>
          </w:tcPr>
          <w:p w14:paraId="4B1FD3A2" w14:textId="77777777" w:rsidR="002573E4" w:rsidRDefault="002573E4" w:rsidP="002573E4">
            <w:pPr>
              <w:pStyle w:val="Tableheadings"/>
            </w:pPr>
            <w:r>
              <w:t>Name of contact</w:t>
            </w:r>
          </w:p>
        </w:tc>
        <w:tc>
          <w:tcPr>
            <w:tcW w:w="3283" w:type="dxa"/>
            <w:shd w:val="clear" w:color="auto" w:fill="auto"/>
          </w:tcPr>
          <w:p w14:paraId="1F06DB8D" w14:textId="77777777" w:rsidR="002573E4" w:rsidRDefault="002573E4" w:rsidP="00DC69E8">
            <w:pPr>
              <w:pStyle w:val="Tableheadings"/>
            </w:pPr>
            <w:r>
              <w:t>Location</w:t>
            </w:r>
          </w:p>
        </w:tc>
      </w:tr>
      <w:tr w:rsidR="002573E4" w14:paraId="2E721213" w14:textId="77777777" w:rsidTr="00DC69E8">
        <w:tc>
          <w:tcPr>
            <w:tcW w:w="2943" w:type="dxa"/>
            <w:shd w:val="clear" w:color="auto" w:fill="auto"/>
          </w:tcPr>
          <w:p w14:paraId="4C87A0DF" w14:textId="77777777" w:rsidR="002573E4" w:rsidRPr="00F84019" w:rsidRDefault="002573E4" w:rsidP="00DC69E8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>Radio</w:t>
            </w:r>
          </w:p>
        </w:tc>
        <w:tc>
          <w:tcPr>
            <w:tcW w:w="3622" w:type="dxa"/>
            <w:shd w:val="clear" w:color="auto" w:fill="auto"/>
          </w:tcPr>
          <w:p w14:paraId="0A336FCB" w14:textId="77777777" w:rsidR="002573E4" w:rsidRPr="00F84019" w:rsidRDefault="002573E4" w:rsidP="002573E4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>Anytown RAYNET - John Springston</w:t>
            </w:r>
          </w:p>
        </w:tc>
        <w:tc>
          <w:tcPr>
            <w:tcW w:w="3283" w:type="dxa"/>
            <w:shd w:val="clear" w:color="auto" w:fill="auto"/>
          </w:tcPr>
          <w:p w14:paraId="72547DFC" w14:textId="77777777" w:rsidR="002573E4" w:rsidRPr="00F84019" w:rsidRDefault="002573E4" w:rsidP="00DC69E8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>22 Larch Drive</w:t>
            </w:r>
          </w:p>
        </w:tc>
      </w:tr>
      <w:tr w:rsidR="002573E4" w14:paraId="3F2CE84A" w14:textId="77777777" w:rsidTr="00DC69E8">
        <w:tc>
          <w:tcPr>
            <w:tcW w:w="2943" w:type="dxa"/>
            <w:shd w:val="clear" w:color="auto" w:fill="auto"/>
          </w:tcPr>
          <w:p w14:paraId="692C4189" w14:textId="77777777" w:rsidR="002573E4" w:rsidRDefault="002573E4" w:rsidP="00DC69E8">
            <w:pPr>
              <w:spacing w:before="120" w:after="120"/>
            </w:pPr>
          </w:p>
        </w:tc>
        <w:tc>
          <w:tcPr>
            <w:tcW w:w="3622" w:type="dxa"/>
            <w:shd w:val="clear" w:color="auto" w:fill="auto"/>
          </w:tcPr>
          <w:p w14:paraId="61DB0E6B" w14:textId="77777777" w:rsidR="002573E4" w:rsidRDefault="002573E4" w:rsidP="00DC69E8">
            <w:pPr>
              <w:spacing w:before="120" w:after="120"/>
            </w:pPr>
          </w:p>
        </w:tc>
        <w:tc>
          <w:tcPr>
            <w:tcW w:w="3283" w:type="dxa"/>
            <w:shd w:val="clear" w:color="auto" w:fill="auto"/>
          </w:tcPr>
          <w:p w14:paraId="2BC4FD0F" w14:textId="77777777" w:rsidR="002573E4" w:rsidRDefault="002573E4" w:rsidP="00DC69E8">
            <w:pPr>
              <w:spacing w:before="120" w:after="120"/>
            </w:pPr>
          </w:p>
        </w:tc>
      </w:tr>
    </w:tbl>
    <w:p w14:paraId="38D82F6E" w14:textId="77777777" w:rsidR="00F60133" w:rsidRDefault="002573E4" w:rsidP="005A07D4">
      <w:r>
        <w:br/>
      </w:r>
      <w:r>
        <w:br/>
      </w:r>
      <w:r>
        <w:br/>
      </w:r>
      <w:r>
        <w:br/>
      </w:r>
      <w:r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</w:p>
    <w:sectPr w:rsidR="00F60133" w:rsidSect="00182E51">
      <w:footerReference w:type="default" r:id="rId11"/>
      <w:pgSz w:w="11900" w:h="16840"/>
      <w:pgMar w:top="1276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39D7" w14:textId="77777777" w:rsidR="00237051" w:rsidRDefault="00237051">
      <w:r>
        <w:separator/>
      </w:r>
    </w:p>
  </w:endnote>
  <w:endnote w:type="continuationSeparator" w:id="0">
    <w:p w14:paraId="5B230D1A" w14:textId="77777777" w:rsidR="00237051" w:rsidRDefault="0023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D598" w14:textId="77777777" w:rsidR="009707FF" w:rsidRDefault="009707FF" w:rsidP="000E08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58F23F" w14:textId="77777777" w:rsidR="009707FF" w:rsidRDefault="009707FF" w:rsidP="000E088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6B9" w14:textId="77777777" w:rsidR="009707FF" w:rsidRPr="00AA1079" w:rsidRDefault="009707FF" w:rsidP="000E088F">
    <w:pPr>
      <w:framePr w:wrap="around" w:vAnchor="text" w:hAnchor="margin" w:xAlign="right" w:y="1"/>
      <w:rPr>
        <w:color w:val="0075C1"/>
      </w:rPr>
    </w:pPr>
    <w:r w:rsidRPr="00AA1079">
      <w:rPr>
        <w:color w:val="0075C1"/>
      </w:rPr>
      <w:fldChar w:fldCharType="begin"/>
    </w:r>
    <w:r w:rsidRPr="00AA1079">
      <w:rPr>
        <w:color w:val="0075C1"/>
      </w:rPr>
      <w:instrText xml:space="preserve">PAGE  </w:instrText>
    </w:r>
    <w:r w:rsidRPr="00AA1079">
      <w:rPr>
        <w:color w:val="0075C1"/>
      </w:rPr>
      <w:fldChar w:fldCharType="separate"/>
    </w:r>
    <w:r w:rsidR="00AB5410">
      <w:rPr>
        <w:noProof/>
        <w:color w:val="0075C1"/>
      </w:rPr>
      <w:t>2</w:t>
    </w:r>
    <w:r w:rsidRPr="00AA1079">
      <w:rPr>
        <w:color w:val="0075C1"/>
      </w:rPr>
      <w:fldChar w:fldCharType="end"/>
    </w:r>
  </w:p>
  <w:p w14:paraId="6FFCE31B" w14:textId="77777777" w:rsidR="009707FF" w:rsidRDefault="009707FF" w:rsidP="000E088F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BBA1" w14:textId="77777777" w:rsidR="009707FF" w:rsidRPr="00BA61AE" w:rsidRDefault="009707FF" w:rsidP="000E088F">
    <w:pPr>
      <w:framePr w:wrap="around" w:vAnchor="text" w:hAnchor="margin" w:xAlign="right" w:y="1"/>
      <w:rPr>
        <w:color w:val="850153"/>
      </w:rPr>
    </w:pPr>
    <w:r w:rsidRPr="00BA61AE">
      <w:rPr>
        <w:color w:val="850153"/>
      </w:rPr>
      <w:fldChar w:fldCharType="begin"/>
    </w:r>
    <w:r w:rsidRPr="00BA61AE">
      <w:rPr>
        <w:color w:val="850153"/>
      </w:rPr>
      <w:instrText xml:space="preserve">PAGE  </w:instrText>
    </w:r>
    <w:r w:rsidRPr="00BA61AE">
      <w:rPr>
        <w:color w:val="850153"/>
      </w:rPr>
      <w:fldChar w:fldCharType="separate"/>
    </w:r>
    <w:r w:rsidR="001F164B">
      <w:rPr>
        <w:noProof/>
        <w:color w:val="850153"/>
      </w:rPr>
      <w:t>12</w:t>
    </w:r>
    <w:r w:rsidRPr="00BA61AE">
      <w:rPr>
        <w:color w:val="850153"/>
      </w:rPr>
      <w:fldChar w:fldCharType="end"/>
    </w:r>
  </w:p>
  <w:p w14:paraId="79E10B1E" w14:textId="77777777" w:rsidR="009707FF" w:rsidRDefault="009707FF" w:rsidP="000E088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BAFB" w14:textId="77777777" w:rsidR="00237051" w:rsidRDefault="00237051">
      <w:r>
        <w:separator/>
      </w:r>
    </w:p>
  </w:footnote>
  <w:footnote w:type="continuationSeparator" w:id="0">
    <w:p w14:paraId="2D16CF29" w14:textId="77777777" w:rsidR="00237051" w:rsidRDefault="0023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6C6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725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40A9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A5C5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503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412A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BC9B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D167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072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0506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7049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3032C4"/>
    <w:multiLevelType w:val="hybridMultilevel"/>
    <w:tmpl w:val="EE54B140"/>
    <w:lvl w:ilvl="0" w:tplc="DF7A0EA4">
      <w:start w:val="8700"/>
      <w:numFmt w:val="bullet"/>
      <w:lvlText w:val="-"/>
      <w:lvlJc w:val="left"/>
      <w:pPr>
        <w:ind w:left="45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289236B"/>
    <w:multiLevelType w:val="multilevel"/>
    <w:tmpl w:val="AE0C7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5C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4C53CB"/>
    <w:multiLevelType w:val="multilevel"/>
    <w:tmpl w:val="4C828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A1BA0"/>
    <w:multiLevelType w:val="hybridMultilevel"/>
    <w:tmpl w:val="36AA6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2470"/>
    <w:multiLevelType w:val="hybridMultilevel"/>
    <w:tmpl w:val="85CA0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21ADD"/>
    <w:multiLevelType w:val="hybridMultilevel"/>
    <w:tmpl w:val="6F3CE4B2"/>
    <w:lvl w:ilvl="0" w:tplc="20D026B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64A6563"/>
    <w:multiLevelType w:val="hybridMultilevel"/>
    <w:tmpl w:val="B818EFF8"/>
    <w:lvl w:ilvl="0" w:tplc="20D026B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DA3AC2"/>
    <w:multiLevelType w:val="hybridMultilevel"/>
    <w:tmpl w:val="E66A3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70537"/>
    <w:multiLevelType w:val="hybridMultilevel"/>
    <w:tmpl w:val="98E61E04"/>
    <w:lvl w:ilvl="0" w:tplc="20D026B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BA5306B"/>
    <w:multiLevelType w:val="hybridMultilevel"/>
    <w:tmpl w:val="172668AC"/>
    <w:lvl w:ilvl="0" w:tplc="0038BBD0">
      <w:start w:val="1"/>
      <w:numFmt w:val="bullet"/>
      <w:pStyle w:val="CO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50153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96237200">
    <w:abstractNumId w:val="19"/>
  </w:num>
  <w:num w:numId="2" w16cid:durableId="315768961">
    <w:abstractNumId w:val="16"/>
  </w:num>
  <w:num w:numId="3" w16cid:durableId="1165897904">
    <w:abstractNumId w:val="17"/>
  </w:num>
  <w:num w:numId="4" w16cid:durableId="1059284064">
    <w:abstractNumId w:val="11"/>
  </w:num>
  <w:num w:numId="5" w16cid:durableId="1548907890">
    <w:abstractNumId w:val="20"/>
  </w:num>
  <w:num w:numId="6" w16cid:durableId="1643848698">
    <w:abstractNumId w:val="20"/>
  </w:num>
  <w:num w:numId="7" w16cid:durableId="240337649">
    <w:abstractNumId w:val="20"/>
  </w:num>
  <w:num w:numId="8" w16cid:durableId="1650859236">
    <w:abstractNumId w:val="20"/>
  </w:num>
  <w:num w:numId="9" w16cid:durableId="1409962807">
    <w:abstractNumId w:val="20"/>
  </w:num>
  <w:num w:numId="10" w16cid:durableId="1725836930">
    <w:abstractNumId w:val="20"/>
  </w:num>
  <w:num w:numId="11" w16cid:durableId="297733711">
    <w:abstractNumId w:val="20"/>
  </w:num>
  <w:num w:numId="12" w16cid:durableId="1311594606">
    <w:abstractNumId w:val="13"/>
  </w:num>
  <w:num w:numId="13" w16cid:durableId="1799646582">
    <w:abstractNumId w:val="10"/>
  </w:num>
  <w:num w:numId="14" w16cid:durableId="1007100631">
    <w:abstractNumId w:val="8"/>
  </w:num>
  <w:num w:numId="15" w16cid:durableId="779567066">
    <w:abstractNumId w:val="7"/>
  </w:num>
  <w:num w:numId="16" w16cid:durableId="1952474169">
    <w:abstractNumId w:val="6"/>
  </w:num>
  <w:num w:numId="17" w16cid:durableId="1433815581">
    <w:abstractNumId w:val="5"/>
  </w:num>
  <w:num w:numId="18" w16cid:durableId="383257276">
    <w:abstractNumId w:val="9"/>
  </w:num>
  <w:num w:numId="19" w16cid:durableId="1978952872">
    <w:abstractNumId w:val="4"/>
  </w:num>
  <w:num w:numId="20" w16cid:durableId="1838114630">
    <w:abstractNumId w:val="3"/>
  </w:num>
  <w:num w:numId="21" w16cid:durableId="193739004">
    <w:abstractNumId w:val="2"/>
  </w:num>
  <w:num w:numId="22" w16cid:durableId="1360815053">
    <w:abstractNumId w:val="1"/>
  </w:num>
  <w:num w:numId="23" w16cid:durableId="1091313718">
    <w:abstractNumId w:val="12"/>
  </w:num>
  <w:num w:numId="24" w16cid:durableId="2011367489">
    <w:abstractNumId w:val="15"/>
  </w:num>
  <w:num w:numId="25" w16cid:durableId="363216623">
    <w:abstractNumId w:val="14"/>
  </w:num>
  <w:num w:numId="26" w16cid:durableId="929855456">
    <w:abstractNumId w:val="18"/>
  </w:num>
  <w:num w:numId="27" w16cid:durableId="213775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BC"/>
    <w:rsid w:val="00001EE2"/>
    <w:rsid w:val="00065928"/>
    <w:rsid w:val="000720D0"/>
    <w:rsid w:val="000757FE"/>
    <w:rsid w:val="000B639F"/>
    <w:rsid w:val="000E088F"/>
    <w:rsid w:val="000E7E8A"/>
    <w:rsid w:val="001222E9"/>
    <w:rsid w:val="001623AC"/>
    <w:rsid w:val="00171014"/>
    <w:rsid w:val="00182E51"/>
    <w:rsid w:val="001B4A46"/>
    <w:rsid w:val="001F164B"/>
    <w:rsid w:val="002008C8"/>
    <w:rsid w:val="00211F89"/>
    <w:rsid w:val="00235787"/>
    <w:rsid w:val="00237051"/>
    <w:rsid w:val="00246515"/>
    <w:rsid w:val="002573E4"/>
    <w:rsid w:val="00284AEF"/>
    <w:rsid w:val="002A5FE4"/>
    <w:rsid w:val="002C10E7"/>
    <w:rsid w:val="002D416E"/>
    <w:rsid w:val="0034543D"/>
    <w:rsid w:val="003848A2"/>
    <w:rsid w:val="00385A6C"/>
    <w:rsid w:val="00401464"/>
    <w:rsid w:val="00443F43"/>
    <w:rsid w:val="004462B5"/>
    <w:rsid w:val="0045050B"/>
    <w:rsid w:val="00476D67"/>
    <w:rsid w:val="004B1E04"/>
    <w:rsid w:val="004C18A6"/>
    <w:rsid w:val="00510BBD"/>
    <w:rsid w:val="00512A70"/>
    <w:rsid w:val="00512C69"/>
    <w:rsid w:val="00524A41"/>
    <w:rsid w:val="00537A44"/>
    <w:rsid w:val="00552741"/>
    <w:rsid w:val="0059418B"/>
    <w:rsid w:val="00595782"/>
    <w:rsid w:val="005A07D4"/>
    <w:rsid w:val="005B60E8"/>
    <w:rsid w:val="005C6A6D"/>
    <w:rsid w:val="005E2383"/>
    <w:rsid w:val="005E3E88"/>
    <w:rsid w:val="006153FB"/>
    <w:rsid w:val="00640EC2"/>
    <w:rsid w:val="00643433"/>
    <w:rsid w:val="006526F6"/>
    <w:rsid w:val="00687732"/>
    <w:rsid w:val="0069103A"/>
    <w:rsid w:val="0069688E"/>
    <w:rsid w:val="006E257D"/>
    <w:rsid w:val="006E4A40"/>
    <w:rsid w:val="00712762"/>
    <w:rsid w:val="00730890"/>
    <w:rsid w:val="00754C40"/>
    <w:rsid w:val="00760F31"/>
    <w:rsid w:val="007C0C87"/>
    <w:rsid w:val="0086454A"/>
    <w:rsid w:val="008D23E7"/>
    <w:rsid w:val="008E4D02"/>
    <w:rsid w:val="00932622"/>
    <w:rsid w:val="009418B4"/>
    <w:rsid w:val="00956A97"/>
    <w:rsid w:val="009707FF"/>
    <w:rsid w:val="009D20C5"/>
    <w:rsid w:val="009F563C"/>
    <w:rsid w:val="009F5CD5"/>
    <w:rsid w:val="00A34C08"/>
    <w:rsid w:val="00A80E07"/>
    <w:rsid w:val="00AA1079"/>
    <w:rsid w:val="00AA1EC7"/>
    <w:rsid w:val="00AA29DB"/>
    <w:rsid w:val="00AA2FD5"/>
    <w:rsid w:val="00AB5410"/>
    <w:rsid w:val="00B0087D"/>
    <w:rsid w:val="00B22C63"/>
    <w:rsid w:val="00B340D6"/>
    <w:rsid w:val="00B96980"/>
    <w:rsid w:val="00BA61AE"/>
    <w:rsid w:val="00BA6C9C"/>
    <w:rsid w:val="00C01E9D"/>
    <w:rsid w:val="00C20642"/>
    <w:rsid w:val="00C520AA"/>
    <w:rsid w:val="00C62F41"/>
    <w:rsid w:val="00CA6BD6"/>
    <w:rsid w:val="00CB16BC"/>
    <w:rsid w:val="00D17823"/>
    <w:rsid w:val="00D255A1"/>
    <w:rsid w:val="00D63BCC"/>
    <w:rsid w:val="00DC69E8"/>
    <w:rsid w:val="00E24E59"/>
    <w:rsid w:val="00E907C8"/>
    <w:rsid w:val="00EA40FC"/>
    <w:rsid w:val="00EE02FC"/>
    <w:rsid w:val="00F216A4"/>
    <w:rsid w:val="00F25179"/>
    <w:rsid w:val="00F46243"/>
    <w:rsid w:val="00F5442D"/>
    <w:rsid w:val="00F60133"/>
    <w:rsid w:val="00F70E9E"/>
    <w:rsid w:val="00F84019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5A91A4D5"/>
  <w14:defaultImageDpi w14:val="300"/>
  <w15:chartTrackingRefBased/>
  <w15:docId w15:val="{04861977-1DA0-4769-8F09-57327335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41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171014"/>
    <w:pPr>
      <w:keepNext/>
      <w:spacing w:before="240" w:after="600"/>
      <w:outlineLvl w:val="0"/>
    </w:pPr>
    <w:rPr>
      <w:rFonts w:cs="Arial"/>
      <w:bCs/>
      <w:color w:val="850153"/>
      <w:kern w:val="32"/>
      <w:sz w:val="48"/>
      <w:szCs w:val="32"/>
    </w:rPr>
  </w:style>
  <w:style w:type="paragraph" w:styleId="Heading2">
    <w:name w:val="heading 2"/>
    <w:basedOn w:val="Normal"/>
    <w:next w:val="Normal"/>
    <w:autoRedefine/>
    <w:qFormat/>
    <w:rsid w:val="00F84019"/>
    <w:pPr>
      <w:keepNext/>
      <w:spacing w:before="240" w:after="28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BA61AE"/>
    <w:pPr>
      <w:keepNext/>
      <w:spacing w:before="240" w:after="240"/>
      <w:outlineLvl w:val="2"/>
    </w:pPr>
    <w:rPr>
      <w:rFonts w:cs="Arial"/>
      <w:b/>
      <w:bCs/>
      <w:color w:val="85015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ullet">
    <w:name w:val="CO bullet"/>
    <w:basedOn w:val="Normal"/>
    <w:autoRedefine/>
    <w:rsid w:val="00BA61AE"/>
    <w:pPr>
      <w:numPr>
        <w:numId w:val="5"/>
      </w:numPr>
      <w:spacing w:before="120" w:after="120"/>
    </w:pPr>
    <w:rPr>
      <w:rFonts w:eastAsia="Times New Roman"/>
      <w:lang w:val="en-GB" w:eastAsia="en-GB"/>
    </w:rPr>
  </w:style>
  <w:style w:type="paragraph" w:customStyle="1" w:styleId="Contents">
    <w:name w:val="Contents"/>
    <w:basedOn w:val="Title"/>
    <w:autoRedefine/>
    <w:rsid w:val="00BA61AE"/>
    <w:pPr>
      <w:pBdr>
        <w:bottom w:val="single" w:sz="4" w:space="1" w:color="850153"/>
      </w:pBdr>
    </w:pPr>
    <w:rPr>
      <w:sz w:val="48"/>
    </w:rPr>
  </w:style>
  <w:style w:type="paragraph" w:styleId="Title">
    <w:name w:val="Title"/>
    <w:basedOn w:val="Normal"/>
    <w:autoRedefine/>
    <w:qFormat/>
    <w:rsid w:val="00BA61AE"/>
    <w:pPr>
      <w:spacing w:before="240" w:after="240"/>
      <w:outlineLvl w:val="0"/>
    </w:pPr>
    <w:rPr>
      <w:rFonts w:eastAsia="Times New Roman" w:cs="Arial"/>
      <w:bCs/>
      <w:color w:val="850153"/>
      <w:kern w:val="28"/>
      <w:sz w:val="68"/>
      <w:szCs w:val="32"/>
      <w:lang w:val="en-GB" w:eastAsia="en-GB"/>
    </w:rPr>
  </w:style>
  <w:style w:type="paragraph" w:customStyle="1" w:styleId="TableofContents">
    <w:name w:val="Table of Contents"/>
    <w:basedOn w:val="Normal"/>
    <w:rsid w:val="00932622"/>
    <w:pPr>
      <w:spacing w:line="360" w:lineRule="auto"/>
    </w:pPr>
    <w:rPr>
      <w:noProof/>
    </w:rPr>
  </w:style>
  <w:style w:type="paragraph" w:customStyle="1" w:styleId="Tableheadings">
    <w:name w:val="Table headings"/>
    <w:basedOn w:val="Normalbold"/>
    <w:autoRedefine/>
    <w:rsid w:val="00BA61AE"/>
    <w:pPr>
      <w:spacing w:before="120" w:after="120"/>
    </w:pPr>
    <w:rPr>
      <w:color w:val="850153"/>
    </w:rPr>
  </w:style>
  <w:style w:type="paragraph" w:customStyle="1" w:styleId="Normalbold">
    <w:name w:val="Normal +bold"/>
    <w:basedOn w:val="Normal"/>
    <w:link w:val="NormalboldChar"/>
    <w:rsid w:val="00C62F41"/>
    <w:rPr>
      <w:b/>
    </w:rPr>
  </w:style>
  <w:style w:type="character" w:customStyle="1" w:styleId="NormalboldChar">
    <w:name w:val="Normal +bold Char"/>
    <w:link w:val="Normalbold"/>
    <w:rsid w:val="00C62F41"/>
    <w:rPr>
      <w:rFonts w:ascii="Arial" w:eastAsia="Cambria" w:hAnsi="Arial"/>
      <w:b/>
      <w:sz w:val="24"/>
      <w:szCs w:val="24"/>
      <w:lang w:val="en-US" w:eastAsia="en-US" w:bidi="ar-SA"/>
    </w:rPr>
  </w:style>
  <w:style w:type="paragraph" w:customStyle="1" w:styleId="Tabletext">
    <w:name w:val="Table text"/>
    <w:basedOn w:val="Normal"/>
    <w:rsid w:val="00B340D6"/>
  </w:style>
  <w:style w:type="table" w:styleId="TableGrid">
    <w:name w:val="Table Grid"/>
    <w:basedOn w:val="TableNormal"/>
    <w:uiPriority w:val="59"/>
    <w:rsid w:val="00640EC2"/>
    <w:pPr>
      <w:spacing w:before="120" w:after="120"/>
    </w:pPr>
    <w:rPr>
      <w:rFonts w:ascii="Arial" w:hAnsi="Arial"/>
      <w:sz w:val="24"/>
    </w:rPr>
    <w:tblPr>
      <w:tblBorders>
        <w:top w:val="single" w:sz="4" w:space="0" w:color="850153"/>
        <w:left w:val="single" w:sz="4" w:space="0" w:color="850153"/>
        <w:bottom w:val="single" w:sz="4" w:space="0" w:color="850153"/>
        <w:right w:val="single" w:sz="4" w:space="0" w:color="850153"/>
        <w:insideH w:val="single" w:sz="4" w:space="0" w:color="850153"/>
        <w:insideV w:val="single" w:sz="4" w:space="0" w:color="850153"/>
      </w:tblBorders>
    </w:tblPr>
    <w:tcPr>
      <w:shd w:val="clear" w:color="auto" w:fill="auto"/>
    </w:tcPr>
  </w:style>
  <w:style w:type="character" w:styleId="Hyperlink">
    <w:name w:val="Hyperlink"/>
    <w:uiPriority w:val="99"/>
    <w:rsid w:val="00C532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133"/>
    <w:rPr>
      <w:rFonts w:ascii="Tahoma" w:hAnsi="Tahoma" w:cs="Tahoma"/>
      <w:sz w:val="16"/>
      <w:szCs w:val="16"/>
      <w:lang w:val="en-US" w:eastAsia="en-US"/>
    </w:rPr>
  </w:style>
  <w:style w:type="paragraph" w:customStyle="1" w:styleId="Subheading">
    <w:name w:val="Subheading"/>
    <w:basedOn w:val="Title"/>
    <w:autoRedefine/>
    <w:rsid w:val="00C01E9D"/>
    <w:pPr>
      <w:outlineLvl w:val="1"/>
    </w:pPr>
    <w:rPr>
      <w:sz w:val="32"/>
    </w:rPr>
  </w:style>
  <w:style w:type="paragraph" w:customStyle="1" w:styleId="Style1">
    <w:name w:val="Style1"/>
    <w:basedOn w:val="Normal"/>
    <w:autoRedefine/>
    <w:rsid w:val="00BA61AE"/>
    <w:pPr>
      <w:pBdr>
        <w:bottom w:val="single" w:sz="4" w:space="1" w:color="850153"/>
      </w:pBdr>
      <w:jc w:val="center"/>
    </w:pPr>
    <w:rPr>
      <w:color w:val="850153"/>
      <w:sz w:val="36"/>
    </w:rPr>
  </w:style>
  <w:style w:type="character" w:customStyle="1" w:styleId="CrownCopyright">
    <w:name w:val="Crown Copyright"/>
    <w:rsid w:val="00AA29DB"/>
    <w:rPr>
      <w:rFonts w:ascii="Arial" w:hAnsi="Arial"/>
      <w:b/>
      <w:bCs/>
      <w:sz w:val="24"/>
    </w:rPr>
  </w:style>
  <w:style w:type="paragraph" w:styleId="Header">
    <w:name w:val="header"/>
    <w:basedOn w:val="Normal"/>
    <w:rsid w:val="007C0C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0C87"/>
    <w:pPr>
      <w:tabs>
        <w:tab w:val="center" w:pos="4153"/>
        <w:tab w:val="right" w:pos="8306"/>
      </w:tabs>
    </w:pPr>
  </w:style>
  <w:style w:type="paragraph" w:customStyle="1" w:styleId="DateStyle">
    <w:name w:val="Date Style"/>
    <w:basedOn w:val="Subheading"/>
    <w:autoRedefine/>
    <w:rsid w:val="00BA61AE"/>
    <w:rPr>
      <w:b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182E5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b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82E51"/>
  </w:style>
  <w:style w:type="paragraph" w:styleId="TOC2">
    <w:name w:val="toc 2"/>
    <w:basedOn w:val="Normal"/>
    <w:next w:val="Normal"/>
    <w:autoRedefine/>
    <w:uiPriority w:val="39"/>
    <w:unhideWhenUsed/>
    <w:rsid w:val="00182E51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82E51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preparing-for-emergencies/preparing-for-emergenci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6" ma:contentTypeDescription="Create a new document." ma:contentTypeScope="" ma:versionID="dbcdd127a5ed07c32df3273b68a3fd8c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01e88844dfd2063729efcc0bc06913d6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6E0D13-B7C0-45EA-9802-FEF7B2D0DA97}"/>
</file>

<file path=customXml/itemProps2.xml><?xml version="1.0" encoding="utf-8"?>
<ds:datastoreItem xmlns:ds="http://schemas.openxmlformats.org/officeDocument/2006/customXml" ds:itemID="{B6314FA4-6F19-478A-A555-2501F5137B4F}"/>
</file>

<file path=customXml/itemProps3.xml><?xml version="1.0" encoding="utf-8"?>
<ds:datastoreItem xmlns:ds="http://schemas.openxmlformats.org/officeDocument/2006/customXml" ds:itemID="{C5724D58-2960-40E5-BDE1-933781DD9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985</Words>
  <Characters>5617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6589</CharactersWithSpaces>
  <SharedDoc>false</SharedDoc>
  <HLinks>
    <vt:vector size="72" baseType="variant">
      <vt:variant>
        <vt:i4>1835057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_Toc286829721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_Toc286829720</vt:lpwstr>
      </vt:variant>
      <vt:variant>
        <vt:i4>2031665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_Toc286829713</vt:lpwstr>
      </vt:variant>
      <vt:variant>
        <vt:i4>2031665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_Toc286829711</vt:lpwstr>
      </vt:variant>
      <vt:variant>
        <vt:i4>2031665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_Toc286829710</vt:lpwstr>
      </vt:variant>
      <vt:variant>
        <vt:i4>1966129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_Toc286829709</vt:lpwstr>
      </vt:variant>
      <vt:variant>
        <vt:i4>1966129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_Toc286829708</vt:lpwstr>
      </vt:variant>
      <vt:variant>
        <vt:i4>1966129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_Toc286829707</vt:lpwstr>
      </vt:variant>
      <vt:variant>
        <vt:i4>1966129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_Toc286829706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_Toc286829705</vt:lpwstr>
      </vt:variant>
      <vt:variant>
        <vt:i4>1966129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_Toc286829704</vt:lpwstr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https://www.gov.uk/government/publications/preparing-for-emergencies/preparing-for-emergencies</vt:lpwstr>
      </vt:variant>
      <vt:variant>
        <vt:lpwstr>community-resilience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Webb</dc:creator>
  <cp:keywords/>
  <cp:lastModifiedBy>Lynn Hannawin</cp:lastModifiedBy>
  <cp:revision>2</cp:revision>
  <cp:lastPrinted>2011-03-03T11:35:00Z</cp:lastPrinted>
  <dcterms:created xsi:type="dcterms:W3CDTF">2023-12-01T15:46:00Z</dcterms:created>
  <dcterms:modified xsi:type="dcterms:W3CDTF">2023-12-01T15:46:00Z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</Properties>
</file>