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74FF" w14:textId="3F686BB4" w:rsidR="0022620A" w:rsidRDefault="000A0558" w:rsidP="000D716F">
      <w:pPr>
        <w:jc w:val="center"/>
        <w:rPr>
          <w:rFonts w:ascii="Arial" w:hAnsi="Arial" w:cs="Arial"/>
          <w:b/>
          <w:sz w:val="28"/>
          <w:szCs w:val="28"/>
        </w:rPr>
      </w:pPr>
      <w:r w:rsidRPr="00761308">
        <w:rPr>
          <w:rFonts w:ascii="Arial" w:hAnsi="Arial" w:cs="Arial"/>
          <w:b/>
          <w:sz w:val="28"/>
          <w:szCs w:val="28"/>
        </w:rPr>
        <w:t>Stratfield Mortimer Parish</w:t>
      </w:r>
      <w:r w:rsidR="00421E69">
        <w:rPr>
          <w:rFonts w:ascii="Arial" w:hAnsi="Arial" w:cs="Arial"/>
          <w:b/>
          <w:sz w:val="28"/>
          <w:szCs w:val="28"/>
        </w:rPr>
        <w:t xml:space="preserve"> </w:t>
      </w:r>
      <w:r w:rsidR="005836C8" w:rsidRPr="00761308">
        <w:rPr>
          <w:rFonts w:ascii="Arial" w:hAnsi="Arial" w:cs="Arial"/>
          <w:b/>
          <w:sz w:val="28"/>
          <w:szCs w:val="28"/>
        </w:rPr>
        <w:t>Council</w:t>
      </w:r>
    </w:p>
    <w:p w14:paraId="23F8A917" w14:textId="77777777" w:rsidR="00421E69" w:rsidRPr="00761308" w:rsidRDefault="00421E69" w:rsidP="000D716F">
      <w:pPr>
        <w:jc w:val="center"/>
        <w:rPr>
          <w:rFonts w:ascii="Arial" w:hAnsi="Arial" w:cs="Arial"/>
          <w:b/>
          <w:sz w:val="28"/>
          <w:szCs w:val="28"/>
        </w:rPr>
      </w:pPr>
    </w:p>
    <w:p w14:paraId="512D2A82" w14:textId="157BA2E3" w:rsidR="005B5AE3" w:rsidRDefault="00160680" w:rsidP="000D716F">
      <w:pPr>
        <w:jc w:val="center"/>
        <w:rPr>
          <w:rFonts w:ascii="Arial" w:hAnsi="Arial" w:cs="Arial"/>
          <w:b/>
        </w:rPr>
      </w:pPr>
      <w:r w:rsidRPr="00D14698">
        <w:rPr>
          <w:rFonts w:ascii="Arial" w:hAnsi="Arial" w:cs="Arial"/>
          <w:b/>
        </w:rPr>
        <w:t>Statement of Internal Control</w:t>
      </w:r>
      <w:r w:rsidR="00B92B9E" w:rsidRPr="00D14698">
        <w:rPr>
          <w:rFonts w:ascii="Arial" w:hAnsi="Arial" w:cs="Arial"/>
          <w:b/>
        </w:rPr>
        <w:t xml:space="preserve"> </w:t>
      </w:r>
    </w:p>
    <w:p w14:paraId="4324958A" w14:textId="77777777" w:rsidR="00421E69" w:rsidRPr="00D14698" w:rsidRDefault="00421E69" w:rsidP="000D716F">
      <w:pPr>
        <w:jc w:val="center"/>
        <w:rPr>
          <w:rFonts w:ascii="Arial" w:hAnsi="Arial" w:cs="Arial"/>
          <w:b/>
        </w:rPr>
      </w:pPr>
    </w:p>
    <w:p w14:paraId="4CC4AF31" w14:textId="77777777" w:rsidR="00160680" w:rsidRPr="00D14698" w:rsidRDefault="000D1521" w:rsidP="000D716F">
      <w:pPr>
        <w:jc w:val="center"/>
        <w:rPr>
          <w:rFonts w:ascii="Arial" w:hAnsi="Arial" w:cs="Arial"/>
          <w:b/>
        </w:rPr>
      </w:pPr>
      <w:r w:rsidRPr="00D14698">
        <w:rPr>
          <w:rFonts w:ascii="Arial" w:hAnsi="Arial" w:cs="Arial"/>
          <w:b/>
        </w:rPr>
        <w:t>Review as to the effectiveness of the system of internal controls</w:t>
      </w:r>
    </w:p>
    <w:p w14:paraId="3081CF35" w14:textId="77777777" w:rsidR="002E1E00" w:rsidRPr="00D14698" w:rsidRDefault="002E1E00" w:rsidP="00160680">
      <w:pPr>
        <w:rPr>
          <w:rFonts w:ascii="Arial" w:hAnsi="Arial" w:cs="Arial"/>
          <w:b/>
        </w:rPr>
      </w:pPr>
    </w:p>
    <w:p w14:paraId="7EF6E703" w14:textId="77777777" w:rsidR="00160680" w:rsidRPr="00D14698" w:rsidRDefault="00160680" w:rsidP="00160680">
      <w:pPr>
        <w:rPr>
          <w:rFonts w:ascii="Arial" w:hAnsi="Arial" w:cs="Arial"/>
          <w:b/>
        </w:rPr>
      </w:pPr>
      <w:r w:rsidRPr="00D14698">
        <w:rPr>
          <w:rFonts w:ascii="Arial" w:hAnsi="Arial" w:cs="Arial"/>
          <w:b/>
        </w:rPr>
        <w:t>Scope and Responsibility</w:t>
      </w:r>
    </w:p>
    <w:p w14:paraId="61095839" w14:textId="77777777" w:rsidR="00160680" w:rsidRPr="00D14698" w:rsidRDefault="00160680" w:rsidP="00160680">
      <w:pPr>
        <w:rPr>
          <w:rFonts w:ascii="Arial" w:hAnsi="Arial" w:cs="Arial"/>
          <w:b/>
        </w:rPr>
      </w:pPr>
    </w:p>
    <w:p w14:paraId="3E8A5F8B" w14:textId="77777777" w:rsidR="00160680" w:rsidRPr="00D14698" w:rsidRDefault="005E776D" w:rsidP="00160680">
      <w:pPr>
        <w:rPr>
          <w:rFonts w:ascii="Arial" w:hAnsi="Arial" w:cs="Arial"/>
        </w:rPr>
      </w:pPr>
      <w:r w:rsidRPr="00D14698">
        <w:rPr>
          <w:rFonts w:ascii="Arial" w:hAnsi="Arial" w:cs="Arial"/>
        </w:rPr>
        <w:t xml:space="preserve">The </w:t>
      </w:r>
      <w:r w:rsidR="00160680" w:rsidRPr="00D14698">
        <w:rPr>
          <w:rFonts w:ascii="Arial" w:hAnsi="Arial" w:cs="Arial"/>
        </w:rPr>
        <w:t>Council is r</w:t>
      </w:r>
      <w:r w:rsidR="00A92B50">
        <w:rPr>
          <w:rFonts w:ascii="Arial" w:hAnsi="Arial" w:cs="Arial"/>
        </w:rPr>
        <w:t>esponsible for ensuring that</w:t>
      </w:r>
      <w:r w:rsidR="00160680" w:rsidRPr="00D14698">
        <w:rPr>
          <w:rFonts w:ascii="Arial" w:hAnsi="Arial" w:cs="Arial"/>
        </w:rPr>
        <w:t xml:space="preserve"> business is conducted in accordance wi</w:t>
      </w:r>
      <w:r w:rsidR="00D14698" w:rsidRPr="00D14698">
        <w:rPr>
          <w:rFonts w:ascii="Arial" w:hAnsi="Arial" w:cs="Arial"/>
        </w:rPr>
        <w:t>th the law and proper standards;</w:t>
      </w:r>
      <w:r w:rsidR="00160680" w:rsidRPr="00D14698">
        <w:rPr>
          <w:rFonts w:ascii="Arial" w:hAnsi="Arial" w:cs="Arial"/>
        </w:rPr>
        <w:t xml:space="preserve"> and that public money is safeguarded and properly accounted for, used economically, efficiently and effectively. </w:t>
      </w:r>
    </w:p>
    <w:p w14:paraId="5D80335B" w14:textId="77777777" w:rsidR="005B5028" w:rsidRPr="00D14698" w:rsidRDefault="005B5028" w:rsidP="00160680">
      <w:pPr>
        <w:rPr>
          <w:rFonts w:ascii="Arial" w:hAnsi="Arial" w:cs="Arial"/>
        </w:rPr>
      </w:pPr>
    </w:p>
    <w:p w14:paraId="1A3F1E6D" w14:textId="77777777" w:rsidR="005B5028" w:rsidRPr="00D14698" w:rsidRDefault="005B5028" w:rsidP="00C729F1">
      <w:pPr>
        <w:autoSpaceDE w:val="0"/>
        <w:autoSpaceDN w:val="0"/>
        <w:adjustRightInd w:val="0"/>
        <w:rPr>
          <w:rFonts w:ascii="Arial" w:hAnsi="Arial" w:cs="Arial"/>
        </w:rPr>
      </w:pPr>
      <w:r w:rsidRPr="00D14698">
        <w:rPr>
          <w:rFonts w:ascii="Arial" w:hAnsi="Arial" w:cs="Arial"/>
        </w:rPr>
        <w:t xml:space="preserve">In meeting this responsibility assurance is required that there is a sound system of </w:t>
      </w:r>
      <w:r w:rsidR="00C729F1" w:rsidRPr="00D14698">
        <w:rPr>
          <w:rFonts w:ascii="Arial" w:hAnsi="Arial" w:cs="Arial"/>
        </w:rPr>
        <w:t xml:space="preserve">internal control and that the Council’s accountability framework is ‘risk’ based; proportionate to that risk and to the amounts of public money involved and to the stakeholders’ need for assurance. </w:t>
      </w:r>
    </w:p>
    <w:p w14:paraId="027EF273" w14:textId="77777777" w:rsidR="00C729F1" w:rsidRPr="00D14698" w:rsidRDefault="00C729F1" w:rsidP="00C729F1">
      <w:pPr>
        <w:autoSpaceDE w:val="0"/>
        <w:autoSpaceDN w:val="0"/>
        <w:adjustRightInd w:val="0"/>
        <w:rPr>
          <w:rFonts w:ascii="Arial" w:hAnsi="Arial" w:cs="Arial"/>
        </w:rPr>
      </w:pPr>
    </w:p>
    <w:p w14:paraId="5B27D7C1" w14:textId="77777777" w:rsidR="00C729F1" w:rsidRPr="00D14698" w:rsidRDefault="00C729F1" w:rsidP="00C729F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14698">
        <w:rPr>
          <w:rFonts w:ascii="Arial" w:hAnsi="Arial" w:cs="Arial"/>
          <w:b/>
        </w:rPr>
        <w:t>Purpose of the System of Internal Control</w:t>
      </w:r>
    </w:p>
    <w:p w14:paraId="228CE6E0" w14:textId="77777777" w:rsidR="00C729F1" w:rsidRPr="00D14698" w:rsidRDefault="00C729F1" w:rsidP="00C729F1">
      <w:pPr>
        <w:autoSpaceDE w:val="0"/>
        <w:autoSpaceDN w:val="0"/>
        <w:adjustRightInd w:val="0"/>
        <w:rPr>
          <w:rFonts w:ascii="Arial" w:hAnsi="Arial" w:cs="Arial"/>
        </w:rPr>
      </w:pPr>
    </w:p>
    <w:p w14:paraId="1281EF1A" w14:textId="77777777" w:rsidR="00C729F1" w:rsidRPr="00D14698" w:rsidRDefault="00C729F1" w:rsidP="00C729F1">
      <w:pPr>
        <w:autoSpaceDE w:val="0"/>
        <w:autoSpaceDN w:val="0"/>
        <w:adjustRightInd w:val="0"/>
        <w:rPr>
          <w:rFonts w:ascii="Arial" w:hAnsi="Arial" w:cs="Arial"/>
        </w:rPr>
      </w:pPr>
      <w:r w:rsidRPr="00D14698">
        <w:rPr>
          <w:rFonts w:ascii="Arial" w:hAnsi="Arial" w:cs="Arial"/>
        </w:rPr>
        <w:t xml:space="preserve">The system of </w:t>
      </w:r>
      <w:r w:rsidR="003E6F3B" w:rsidRPr="00D14698">
        <w:rPr>
          <w:rFonts w:ascii="Arial" w:hAnsi="Arial" w:cs="Arial"/>
        </w:rPr>
        <w:t xml:space="preserve">internal control is designed to </w:t>
      </w:r>
      <w:r w:rsidR="008061D1" w:rsidRPr="00D14698">
        <w:rPr>
          <w:rFonts w:ascii="Arial" w:hAnsi="Arial" w:cs="Arial"/>
        </w:rPr>
        <w:t xml:space="preserve">ensure that risks are </w:t>
      </w:r>
      <w:r w:rsidR="003E6F3B" w:rsidRPr="00D14698">
        <w:rPr>
          <w:rFonts w:ascii="Arial" w:hAnsi="Arial" w:cs="Arial"/>
        </w:rPr>
        <w:t>manage</w:t>
      </w:r>
      <w:r w:rsidR="005A58BC" w:rsidRPr="00D14698">
        <w:rPr>
          <w:rFonts w:ascii="Arial" w:hAnsi="Arial" w:cs="Arial"/>
        </w:rPr>
        <w:t>d</w:t>
      </w:r>
      <w:r w:rsidR="003E6F3B" w:rsidRPr="00D14698">
        <w:rPr>
          <w:rFonts w:ascii="Arial" w:hAnsi="Arial" w:cs="Arial"/>
        </w:rPr>
        <w:t xml:space="preserve"> to a reasonable </w:t>
      </w:r>
      <w:r w:rsidR="005A58BC" w:rsidRPr="00D14698">
        <w:rPr>
          <w:rFonts w:ascii="Arial" w:hAnsi="Arial" w:cs="Arial"/>
        </w:rPr>
        <w:t xml:space="preserve">and acceptable level forming </w:t>
      </w:r>
      <w:r w:rsidR="00A458B4" w:rsidRPr="00D14698">
        <w:rPr>
          <w:rFonts w:ascii="Arial" w:hAnsi="Arial" w:cs="Arial"/>
        </w:rPr>
        <w:t>part of an</w:t>
      </w:r>
      <w:r w:rsidR="004A2915" w:rsidRPr="00D14698">
        <w:rPr>
          <w:rFonts w:ascii="Arial" w:hAnsi="Arial" w:cs="Arial"/>
        </w:rPr>
        <w:t xml:space="preserve"> ongoing process </w:t>
      </w:r>
      <w:r w:rsidR="00A458B4" w:rsidRPr="00D14698">
        <w:rPr>
          <w:rFonts w:ascii="Arial" w:hAnsi="Arial" w:cs="Arial"/>
        </w:rPr>
        <w:t xml:space="preserve">designed to identify and </w:t>
      </w:r>
      <w:proofErr w:type="spellStart"/>
      <w:r w:rsidR="00A458B4" w:rsidRPr="00D14698">
        <w:rPr>
          <w:rFonts w:ascii="Arial" w:hAnsi="Arial" w:cs="Arial"/>
        </w:rPr>
        <w:t>prioritise</w:t>
      </w:r>
      <w:proofErr w:type="spellEnd"/>
      <w:r w:rsidR="00A458B4" w:rsidRPr="00D14698">
        <w:rPr>
          <w:rFonts w:ascii="Arial" w:hAnsi="Arial" w:cs="Arial"/>
        </w:rPr>
        <w:t xml:space="preserve"> the risks to the authority’s policies, aims and objectives; </w:t>
      </w:r>
      <w:r w:rsidR="005A58BC" w:rsidRPr="00D14698">
        <w:rPr>
          <w:rFonts w:ascii="Arial" w:hAnsi="Arial" w:cs="Arial"/>
        </w:rPr>
        <w:t xml:space="preserve">and </w:t>
      </w:r>
      <w:r w:rsidR="00A458B4" w:rsidRPr="00D14698">
        <w:rPr>
          <w:rFonts w:ascii="Arial" w:hAnsi="Arial" w:cs="Arial"/>
        </w:rPr>
        <w:t>to evaluate and manage those risks accordingly</w:t>
      </w:r>
      <w:r w:rsidR="005A58BC" w:rsidRPr="00D14698">
        <w:rPr>
          <w:rFonts w:ascii="Arial" w:hAnsi="Arial" w:cs="Arial"/>
        </w:rPr>
        <w:t>.</w:t>
      </w:r>
    </w:p>
    <w:p w14:paraId="1DBE761D" w14:textId="77777777" w:rsidR="00C729F1" w:rsidRPr="00D14698" w:rsidRDefault="00C729F1" w:rsidP="00C729F1">
      <w:pPr>
        <w:autoSpaceDE w:val="0"/>
        <w:autoSpaceDN w:val="0"/>
        <w:adjustRightInd w:val="0"/>
        <w:rPr>
          <w:rFonts w:ascii="Arial" w:hAnsi="Arial" w:cs="Arial"/>
        </w:rPr>
      </w:pPr>
    </w:p>
    <w:p w14:paraId="2EC5FCD2" w14:textId="77777777" w:rsidR="004D55EB" w:rsidRPr="00D14698" w:rsidRDefault="004D55EB" w:rsidP="00C729F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14698">
        <w:rPr>
          <w:rFonts w:ascii="Arial" w:hAnsi="Arial" w:cs="Arial"/>
          <w:b/>
        </w:rPr>
        <w:t>Review of Effectiveness</w:t>
      </w:r>
    </w:p>
    <w:p w14:paraId="7C80C64C" w14:textId="77777777" w:rsidR="00EF1CD4" w:rsidRPr="00D14698" w:rsidRDefault="00EF1CD4" w:rsidP="00EF1CD4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4013ECCE" w14:textId="6BDA671D" w:rsidR="001858CA" w:rsidRDefault="00D14698" w:rsidP="00EF1CD4">
      <w:pPr>
        <w:tabs>
          <w:tab w:val="left" w:pos="720"/>
        </w:tabs>
        <w:jc w:val="both"/>
        <w:rPr>
          <w:rFonts w:ascii="Arial" w:hAnsi="Arial" w:cs="Arial"/>
        </w:rPr>
      </w:pPr>
      <w:r w:rsidRPr="00D14698">
        <w:rPr>
          <w:rFonts w:ascii="Arial" w:hAnsi="Arial" w:cs="Arial"/>
        </w:rPr>
        <w:t xml:space="preserve">An </w:t>
      </w:r>
      <w:r w:rsidR="004E2628" w:rsidRPr="00D14698">
        <w:rPr>
          <w:rFonts w:ascii="Arial" w:hAnsi="Arial" w:cs="Arial"/>
        </w:rPr>
        <w:t xml:space="preserve">annual review </w:t>
      </w:r>
      <w:r w:rsidR="002E1E00" w:rsidRPr="00D14698">
        <w:rPr>
          <w:rFonts w:ascii="Arial" w:hAnsi="Arial" w:cs="Arial"/>
        </w:rPr>
        <w:t xml:space="preserve">is to be </w:t>
      </w:r>
      <w:r w:rsidR="00EF1CD4" w:rsidRPr="00D14698">
        <w:rPr>
          <w:rFonts w:ascii="Arial" w:hAnsi="Arial" w:cs="Arial"/>
        </w:rPr>
        <w:t>under</w:t>
      </w:r>
      <w:r w:rsidR="004E2628" w:rsidRPr="00D14698">
        <w:rPr>
          <w:rFonts w:ascii="Arial" w:hAnsi="Arial" w:cs="Arial"/>
        </w:rPr>
        <w:t>taken by</w:t>
      </w:r>
      <w:r w:rsidR="00C361B0">
        <w:rPr>
          <w:rFonts w:ascii="Arial" w:hAnsi="Arial" w:cs="Arial"/>
        </w:rPr>
        <w:t xml:space="preserve"> the Finance and General Purposes Committee </w:t>
      </w:r>
      <w:r w:rsidR="004E2628" w:rsidRPr="00D14698">
        <w:rPr>
          <w:rFonts w:ascii="Arial" w:hAnsi="Arial" w:cs="Arial"/>
        </w:rPr>
        <w:t xml:space="preserve">which reports directly to </w:t>
      </w:r>
      <w:r w:rsidR="001F081F">
        <w:rPr>
          <w:rFonts w:ascii="Arial" w:hAnsi="Arial" w:cs="Arial"/>
        </w:rPr>
        <w:t xml:space="preserve">the </w:t>
      </w:r>
      <w:r w:rsidR="004E2628" w:rsidRPr="00D14698">
        <w:rPr>
          <w:rFonts w:ascii="Arial" w:hAnsi="Arial" w:cs="Arial"/>
        </w:rPr>
        <w:t>Council</w:t>
      </w:r>
      <w:r w:rsidR="00EF1CD4" w:rsidRPr="00D14698">
        <w:rPr>
          <w:rFonts w:ascii="Arial" w:hAnsi="Arial" w:cs="Arial"/>
        </w:rPr>
        <w:t xml:space="preserve">; in </w:t>
      </w:r>
      <w:r w:rsidR="00AC553C" w:rsidRPr="00D14698">
        <w:rPr>
          <w:rFonts w:ascii="Arial" w:hAnsi="Arial" w:cs="Arial"/>
        </w:rPr>
        <w:t>addition,</w:t>
      </w:r>
      <w:r w:rsidR="00EF1CD4" w:rsidRPr="00D14698">
        <w:rPr>
          <w:rFonts w:ascii="Arial" w:hAnsi="Arial" w:cs="Arial"/>
        </w:rPr>
        <w:t xml:space="preserve"> </w:t>
      </w:r>
      <w:r w:rsidR="002E1E00" w:rsidRPr="00D14698">
        <w:rPr>
          <w:rFonts w:ascii="Arial" w:hAnsi="Arial" w:cs="Arial"/>
        </w:rPr>
        <w:t>it i</w:t>
      </w:r>
      <w:r w:rsidR="00B92B9E" w:rsidRPr="00D14698">
        <w:rPr>
          <w:rFonts w:ascii="Arial" w:hAnsi="Arial" w:cs="Arial"/>
        </w:rPr>
        <w:t>s the responsibility of the</w:t>
      </w:r>
      <w:r w:rsidR="001F081F">
        <w:rPr>
          <w:rFonts w:ascii="Arial" w:hAnsi="Arial" w:cs="Arial"/>
        </w:rPr>
        <w:t xml:space="preserve"> Finance and General Purposes Committee</w:t>
      </w:r>
      <w:r w:rsidR="0081189A">
        <w:rPr>
          <w:rFonts w:ascii="Arial" w:hAnsi="Arial" w:cs="Arial"/>
        </w:rPr>
        <w:t xml:space="preserve"> </w:t>
      </w:r>
      <w:r w:rsidR="002E1E00" w:rsidRPr="00D14698">
        <w:rPr>
          <w:rFonts w:ascii="Arial" w:hAnsi="Arial" w:cs="Arial"/>
        </w:rPr>
        <w:t xml:space="preserve">to </w:t>
      </w:r>
      <w:r w:rsidR="00EF1CD4" w:rsidRPr="00D14698">
        <w:rPr>
          <w:rFonts w:ascii="Arial" w:hAnsi="Arial" w:cs="Arial"/>
        </w:rPr>
        <w:t>review the</w:t>
      </w:r>
      <w:r w:rsidR="001F5763">
        <w:rPr>
          <w:rFonts w:ascii="Arial" w:hAnsi="Arial" w:cs="Arial"/>
        </w:rPr>
        <w:t xml:space="preserve"> Risk Register/Tracker</w:t>
      </w:r>
      <w:r w:rsidR="00EF1CD4" w:rsidRPr="00D14698">
        <w:rPr>
          <w:rFonts w:ascii="Arial" w:hAnsi="Arial" w:cs="Arial"/>
        </w:rPr>
        <w:t xml:space="preserve"> on an annual basis.</w:t>
      </w:r>
    </w:p>
    <w:p w14:paraId="0EBD7398" w14:textId="15084824" w:rsidR="001858CA" w:rsidRDefault="001858CA" w:rsidP="00EF1CD4">
      <w:pPr>
        <w:tabs>
          <w:tab w:val="left" w:pos="720"/>
        </w:tabs>
        <w:jc w:val="both"/>
        <w:rPr>
          <w:rFonts w:ascii="Arial" w:hAnsi="Arial" w:cs="Arial"/>
        </w:rPr>
      </w:pPr>
    </w:p>
    <w:p w14:paraId="79C45036" w14:textId="7B461E3A" w:rsidR="001858CA" w:rsidRDefault="001858CA" w:rsidP="00EF1CD4">
      <w:pPr>
        <w:tabs>
          <w:tab w:val="left" w:pos="720"/>
        </w:tabs>
        <w:jc w:val="both"/>
        <w:rPr>
          <w:rFonts w:ascii="Arial" w:hAnsi="Arial" w:cs="Arial"/>
        </w:rPr>
      </w:pPr>
    </w:p>
    <w:p w14:paraId="4C028597" w14:textId="77777777" w:rsidR="001858CA" w:rsidRPr="00D14698" w:rsidRDefault="001858CA" w:rsidP="00EF1CD4">
      <w:pPr>
        <w:tabs>
          <w:tab w:val="left" w:pos="720"/>
        </w:tabs>
        <w:jc w:val="both"/>
        <w:rPr>
          <w:rFonts w:ascii="Arial" w:hAnsi="Arial" w:cs="Arial"/>
          <w:i/>
        </w:rPr>
      </w:pPr>
    </w:p>
    <w:p w14:paraId="7767D27F" w14:textId="77777777" w:rsidR="00A92B50" w:rsidRDefault="00A92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2262"/>
        <w:gridCol w:w="3634"/>
        <w:gridCol w:w="3863"/>
      </w:tblGrid>
      <w:tr w:rsidR="00977BF1" w14:paraId="1408A22E" w14:textId="77777777" w:rsidTr="00B36A94">
        <w:trPr>
          <w:trHeight w:val="6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F104D1" w14:textId="77777777" w:rsidR="00134720" w:rsidRPr="00115684" w:rsidRDefault="00134720" w:rsidP="00115684">
            <w:pPr>
              <w:pStyle w:val="StyleTitleBold"/>
              <w:jc w:val="center"/>
              <w:rPr>
                <w:b/>
              </w:rPr>
            </w:pPr>
          </w:p>
          <w:p w14:paraId="7F52CB25" w14:textId="3798ECBB" w:rsidR="00134720" w:rsidRPr="00115684" w:rsidRDefault="00134720" w:rsidP="00115684">
            <w:pPr>
              <w:pStyle w:val="StyleTitleBold"/>
              <w:jc w:val="center"/>
              <w:rPr>
                <w:b/>
              </w:rPr>
            </w:pPr>
            <w:r w:rsidRPr="00115684">
              <w:rPr>
                <w:b/>
              </w:rPr>
              <w:t>Question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484926" w14:textId="77777777" w:rsidR="00134720" w:rsidRPr="00115684" w:rsidRDefault="00134720" w:rsidP="00115684">
            <w:pPr>
              <w:pStyle w:val="StyleTitleBold"/>
              <w:jc w:val="center"/>
              <w:rPr>
                <w:b/>
              </w:rPr>
            </w:pPr>
          </w:p>
          <w:p w14:paraId="3E2AF046" w14:textId="77777777" w:rsidR="00134720" w:rsidRPr="00115684" w:rsidRDefault="00134720" w:rsidP="00115684">
            <w:pPr>
              <w:pStyle w:val="StyleTitleBold"/>
              <w:jc w:val="center"/>
              <w:rPr>
                <w:b/>
              </w:rPr>
            </w:pPr>
            <w:r w:rsidRPr="00115684">
              <w:rPr>
                <w:b/>
              </w:rPr>
              <w:t>Answer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50937C" w14:textId="77777777" w:rsidR="00134720" w:rsidRPr="00115684" w:rsidRDefault="00134720" w:rsidP="00115684">
            <w:pPr>
              <w:pStyle w:val="StyleTitleBold"/>
              <w:jc w:val="center"/>
              <w:rPr>
                <w:b/>
              </w:rPr>
            </w:pPr>
          </w:p>
          <w:p w14:paraId="7E36BEA8" w14:textId="4A72F7CA" w:rsidR="00134720" w:rsidRPr="00115684" w:rsidRDefault="00134720" w:rsidP="00115684">
            <w:pPr>
              <w:pStyle w:val="StyleTitleBold"/>
              <w:jc w:val="center"/>
              <w:rPr>
                <w:b/>
              </w:rPr>
            </w:pPr>
            <w:r w:rsidRPr="00115684">
              <w:rPr>
                <w:b/>
              </w:rPr>
              <w:t>Recommendation for Action (if required)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3D1F3B" w14:textId="77777777" w:rsidR="00134720" w:rsidRPr="00115684" w:rsidRDefault="00134720" w:rsidP="00115684">
            <w:pPr>
              <w:pStyle w:val="StyleTitleBold"/>
              <w:jc w:val="center"/>
              <w:rPr>
                <w:b/>
              </w:rPr>
            </w:pPr>
          </w:p>
          <w:p w14:paraId="64E3D8FF" w14:textId="77777777" w:rsidR="00134720" w:rsidRPr="00115684" w:rsidRDefault="00134720" w:rsidP="00115684">
            <w:pPr>
              <w:pStyle w:val="StyleTitleBold"/>
              <w:jc w:val="center"/>
              <w:rPr>
                <w:b/>
              </w:rPr>
            </w:pPr>
            <w:r w:rsidRPr="00115684">
              <w:rPr>
                <w:b/>
              </w:rPr>
              <w:t>Notes:</w:t>
            </w:r>
          </w:p>
        </w:tc>
      </w:tr>
      <w:tr w:rsidR="00977BF1" w14:paraId="2AB0EB6B" w14:textId="77777777" w:rsidTr="00B36A94">
        <w:tc>
          <w:tcPr>
            <w:tcW w:w="3227" w:type="dxa"/>
            <w:shd w:val="clear" w:color="auto" w:fill="E6E6E6"/>
          </w:tcPr>
          <w:p w14:paraId="67BBF1D8" w14:textId="64E6A8E1" w:rsidR="008E4BE2" w:rsidRPr="00115684" w:rsidRDefault="00D14698" w:rsidP="00283253">
            <w:pPr>
              <w:pStyle w:val="Title"/>
            </w:pPr>
            <w:r w:rsidRPr="00115684">
              <w:t>P</w:t>
            </w:r>
            <w:r w:rsidR="00CE7FD2" w:rsidRPr="00115684">
              <w:t>roper</w:t>
            </w:r>
            <w:r w:rsidR="00283253">
              <w:t xml:space="preserve"> </w:t>
            </w:r>
            <w:r w:rsidR="00382EEF" w:rsidRPr="00115684">
              <w:t>Accounting Practices</w:t>
            </w:r>
          </w:p>
        </w:tc>
        <w:tc>
          <w:tcPr>
            <w:tcW w:w="2281" w:type="dxa"/>
            <w:shd w:val="clear" w:color="auto" w:fill="E6E6E6"/>
          </w:tcPr>
          <w:p w14:paraId="3039E7C7" w14:textId="77777777" w:rsidR="008E4BE2" w:rsidRDefault="008E4BE2" w:rsidP="0028325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387D7DE2" w14:textId="77777777" w:rsidR="008E4BE2" w:rsidRDefault="008E4BE2" w:rsidP="0028325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4153109B" w14:textId="77777777" w:rsidR="008E4BE2" w:rsidRDefault="008E4BE2" w:rsidP="00283253">
            <w:pPr>
              <w:pStyle w:val="Title"/>
            </w:pPr>
          </w:p>
        </w:tc>
      </w:tr>
      <w:tr w:rsidR="00977BF1" w14:paraId="0312FEF1" w14:textId="77777777" w:rsidTr="009F0CE2">
        <w:trPr>
          <w:trHeight w:val="570"/>
        </w:trPr>
        <w:tc>
          <w:tcPr>
            <w:tcW w:w="3227" w:type="dxa"/>
            <w:shd w:val="clear" w:color="auto" w:fill="auto"/>
          </w:tcPr>
          <w:p w14:paraId="322FDC1B" w14:textId="48880B57" w:rsidR="00B36A94" w:rsidRPr="009F0CE2" w:rsidRDefault="004F5341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Is the </w:t>
            </w:r>
            <w:r w:rsidR="00382EEF">
              <w:rPr>
                <w:rFonts w:ascii="Arial" w:hAnsi="Arial" w:cs="Arial"/>
              </w:rPr>
              <w:t>accounts software</w:t>
            </w:r>
            <w:r w:rsidRPr="00A92B50">
              <w:rPr>
                <w:rFonts w:ascii="Arial" w:hAnsi="Arial" w:cs="Arial"/>
              </w:rPr>
              <w:t xml:space="preserve"> maintained and up to date</w:t>
            </w:r>
            <w:r w:rsidR="009F0CE2">
              <w:rPr>
                <w:rFonts w:ascii="Arial" w:hAnsi="Arial" w:cs="Arial"/>
              </w:rPr>
              <w:t>?</w:t>
            </w:r>
          </w:p>
        </w:tc>
        <w:tc>
          <w:tcPr>
            <w:tcW w:w="2281" w:type="dxa"/>
            <w:shd w:val="clear" w:color="auto" w:fill="auto"/>
          </w:tcPr>
          <w:p w14:paraId="711BC402" w14:textId="554798E7" w:rsidR="008E4BE2" w:rsidRDefault="007E080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513B7683" w14:textId="77777777" w:rsidR="008E4BE2" w:rsidRDefault="008E4BE2"/>
        </w:tc>
        <w:tc>
          <w:tcPr>
            <w:tcW w:w="3924" w:type="dxa"/>
            <w:shd w:val="clear" w:color="auto" w:fill="auto"/>
          </w:tcPr>
          <w:p w14:paraId="713E6E1B" w14:textId="2A62D770" w:rsidR="008E4BE2" w:rsidRDefault="007E080A">
            <w:r>
              <w:t xml:space="preserve">Updates are included in the annual fee and Rialtas assist with updates as necessary. </w:t>
            </w:r>
          </w:p>
        </w:tc>
      </w:tr>
      <w:tr w:rsidR="00977BF1" w14:paraId="663B6B8B" w14:textId="77777777" w:rsidTr="00B36A94">
        <w:tc>
          <w:tcPr>
            <w:tcW w:w="3227" w:type="dxa"/>
            <w:shd w:val="clear" w:color="auto" w:fill="auto"/>
          </w:tcPr>
          <w:p w14:paraId="2E392275" w14:textId="04995108" w:rsidR="008E4BE2" w:rsidRPr="00A92B50" w:rsidRDefault="004F5341" w:rsidP="00A84E3B">
            <w:pPr>
              <w:autoSpaceDE w:val="0"/>
              <w:autoSpaceDN w:val="0"/>
              <w:adjustRightInd w:val="0"/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Is the </w:t>
            </w:r>
            <w:r w:rsidR="00126B39">
              <w:rPr>
                <w:rFonts w:ascii="Arial" w:hAnsi="Arial" w:cs="Arial"/>
              </w:rPr>
              <w:t>accounts software</w:t>
            </w:r>
            <w:r w:rsidR="00126B39" w:rsidRPr="00A92B50">
              <w:rPr>
                <w:rFonts w:ascii="Arial" w:hAnsi="Arial" w:cs="Arial"/>
              </w:rPr>
              <w:t xml:space="preserve"> </w:t>
            </w:r>
            <w:proofErr w:type="gramStart"/>
            <w:r w:rsidRPr="00A92B50">
              <w:rPr>
                <w:rFonts w:ascii="Arial" w:hAnsi="Arial" w:cs="Arial"/>
              </w:rPr>
              <w:t>arithmetic</w:t>
            </w:r>
            <w:r w:rsidR="00F66ED5" w:rsidRPr="00A92B50">
              <w:rPr>
                <w:rFonts w:ascii="Arial" w:hAnsi="Arial" w:cs="Arial"/>
              </w:rPr>
              <w:t>ally</w:t>
            </w:r>
            <w:proofErr w:type="gramEnd"/>
            <w:r w:rsidR="00F66ED5" w:rsidRPr="00A92B50">
              <w:rPr>
                <w:rFonts w:ascii="Arial" w:hAnsi="Arial" w:cs="Arial"/>
              </w:rPr>
              <w:t xml:space="preserve"> </w:t>
            </w:r>
            <w:r w:rsidRPr="00A92B50">
              <w:rPr>
                <w:rFonts w:ascii="Arial" w:hAnsi="Arial" w:cs="Arial"/>
              </w:rPr>
              <w:t>correct?</w:t>
            </w:r>
          </w:p>
        </w:tc>
        <w:tc>
          <w:tcPr>
            <w:tcW w:w="2281" w:type="dxa"/>
            <w:shd w:val="clear" w:color="auto" w:fill="auto"/>
          </w:tcPr>
          <w:p w14:paraId="60EBB01E" w14:textId="51479DE5" w:rsidR="008E4BE2" w:rsidRDefault="007E080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4CD066BF" w14:textId="77777777" w:rsidR="008E4BE2" w:rsidRDefault="008E4BE2"/>
        </w:tc>
        <w:tc>
          <w:tcPr>
            <w:tcW w:w="3924" w:type="dxa"/>
            <w:shd w:val="clear" w:color="auto" w:fill="auto"/>
          </w:tcPr>
          <w:p w14:paraId="7202887F" w14:textId="2CEFB13D" w:rsidR="008E4BE2" w:rsidRDefault="007E080A">
            <w:r>
              <w:t>A Data Check ensures the Trail Balance and Nominal Ledger agree.</w:t>
            </w:r>
          </w:p>
        </w:tc>
      </w:tr>
      <w:tr w:rsidR="00977BF1" w14:paraId="4D30D761" w14:textId="77777777" w:rsidTr="00B36A94">
        <w:tc>
          <w:tcPr>
            <w:tcW w:w="3227" w:type="dxa"/>
            <w:shd w:val="clear" w:color="auto" w:fill="E6E6E6"/>
          </w:tcPr>
          <w:p w14:paraId="31EBE45F" w14:textId="56AB9B9F" w:rsidR="008E4BE2" w:rsidRPr="00115684" w:rsidRDefault="00D14698" w:rsidP="00283253">
            <w:pPr>
              <w:pStyle w:val="Title"/>
            </w:pPr>
            <w:r w:rsidRPr="00115684">
              <w:t>S</w:t>
            </w:r>
            <w:r w:rsidR="004F5341" w:rsidRPr="00115684">
              <w:t xml:space="preserve">tanding </w:t>
            </w:r>
            <w:r w:rsidR="00A92533" w:rsidRPr="00115684">
              <w:t>O</w:t>
            </w:r>
            <w:r w:rsidR="004F5341" w:rsidRPr="00115684">
              <w:t>rders</w:t>
            </w:r>
            <w:r w:rsidR="00A92B50" w:rsidRPr="00115684">
              <w:t xml:space="preserve">/ </w:t>
            </w:r>
            <w:r w:rsidR="00A92533" w:rsidRPr="00115684">
              <w:t>F</w:t>
            </w:r>
            <w:r w:rsidR="004F5341" w:rsidRPr="00115684">
              <w:t>inancial</w:t>
            </w:r>
            <w:r w:rsidR="00A92B50" w:rsidRPr="00115684">
              <w:t xml:space="preserve"> </w:t>
            </w:r>
            <w:r w:rsidR="00A92533" w:rsidRPr="00115684">
              <w:t>R</w:t>
            </w:r>
            <w:r w:rsidR="004F5341" w:rsidRPr="00115684">
              <w:t xml:space="preserve">egulations </w:t>
            </w:r>
            <w:r w:rsidR="00A92533" w:rsidRPr="00115684">
              <w:t>A</w:t>
            </w:r>
            <w:r w:rsidR="004F5341" w:rsidRPr="00115684">
              <w:t>dopted</w:t>
            </w:r>
            <w:r w:rsidR="00A92B50" w:rsidRPr="00115684">
              <w:t xml:space="preserve"> and </w:t>
            </w:r>
            <w:r w:rsidR="00A92533" w:rsidRPr="00115684">
              <w:t>A</w:t>
            </w:r>
            <w:r w:rsidR="00A92B50" w:rsidRPr="00115684">
              <w:t>pplied</w:t>
            </w:r>
            <w:r w:rsidR="00527C4A" w:rsidRPr="00115684">
              <w:t xml:space="preserve"> and </w:t>
            </w:r>
            <w:r w:rsidR="00A92B50" w:rsidRPr="00115684">
              <w:t>P</w:t>
            </w:r>
            <w:r w:rsidR="004F5341" w:rsidRPr="00115684">
              <w:t>ayments</w:t>
            </w:r>
            <w:r w:rsidR="00A92B50" w:rsidRPr="00115684">
              <w:t xml:space="preserve"> </w:t>
            </w:r>
            <w:r w:rsidR="00A92533" w:rsidRPr="00115684">
              <w:t>C</w:t>
            </w:r>
            <w:r w:rsidR="004F5341" w:rsidRPr="00115684">
              <w:t>ontrols</w:t>
            </w:r>
          </w:p>
        </w:tc>
        <w:tc>
          <w:tcPr>
            <w:tcW w:w="2281" w:type="dxa"/>
            <w:shd w:val="clear" w:color="auto" w:fill="E6E6E6"/>
          </w:tcPr>
          <w:p w14:paraId="41A4E16F" w14:textId="77777777" w:rsidR="008E4BE2" w:rsidRDefault="008E4BE2" w:rsidP="0028325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6D693FC1" w14:textId="77777777" w:rsidR="008E4BE2" w:rsidRDefault="008E4BE2" w:rsidP="0028325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79BFC68C" w14:textId="77777777" w:rsidR="008E4BE2" w:rsidRDefault="008E4BE2" w:rsidP="00283253">
            <w:pPr>
              <w:pStyle w:val="Title"/>
            </w:pPr>
          </w:p>
        </w:tc>
      </w:tr>
      <w:tr w:rsidR="00977BF1" w14:paraId="0006A245" w14:textId="77777777" w:rsidTr="00B36A94">
        <w:tc>
          <w:tcPr>
            <w:tcW w:w="3227" w:type="dxa"/>
            <w:shd w:val="clear" w:color="auto" w:fill="auto"/>
          </w:tcPr>
          <w:p w14:paraId="65C37B14" w14:textId="77777777" w:rsidR="008E4BE2" w:rsidRPr="00A92B50" w:rsidRDefault="004F5341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Has the council formally adopted standing orders and financial regulations?</w:t>
            </w:r>
          </w:p>
        </w:tc>
        <w:tc>
          <w:tcPr>
            <w:tcW w:w="2281" w:type="dxa"/>
            <w:shd w:val="clear" w:color="auto" w:fill="auto"/>
          </w:tcPr>
          <w:p w14:paraId="17559C1D" w14:textId="0CC3E596" w:rsidR="008E4BE2" w:rsidRDefault="007E080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4A52C2F3" w14:textId="77777777" w:rsidR="008E4BE2" w:rsidRDefault="008E4BE2"/>
        </w:tc>
        <w:tc>
          <w:tcPr>
            <w:tcW w:w="3924" w:type="dxa"/>
            <w:shd w:val="clear" w:color="auto" w:fill="auto"/>
          </w:tcPr>
          <w:p w14:paraId="640DC9E1" w14:textId="77777777" w:rsidR="008E4BE2" w:rsidRDefault="008E4BE2"/>
        </w:tc>
      </w:tr>
      <w:tr w:rsidR="00977BF1" w14:paraId="4692FC08" w14:textId="77777777" w:rsidTr="00B36A94">
        <w:tc>
          <w:tcPr>
            <w:tcW w:w="3227" w:type="dxa"/>
            <w:shd w:val="clear" w:color="auto" w:fill="auto"/>
          </w:tcPr>
          <w:p w14:paraId="198BE944" w14:textId="77777777" w:rsidR="00A7704C" w:rsidRPr="00A92B50" w:rsidRDefault="004F5341" w:rsidP="00A84E3B"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Has a Responsible Financial Officer been appointed with specific duties?</w:t>
            </w:r>
          </w:p>
        </w:tc>
        <w:tc>
          <w:tcPr>
            <w:tcW w:w="2281" w:type="dxa"/>
            <w:shd w:val="clear" w:color="auto" w:fill="auto"/>
          </w:tcPr>
          <w:p w14:paraId="27809206" w14:textId="4157FC4A" w:rsidR="008E4BE2" w:rsidRDefault="007E080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0A6EB9C8" w14:textId="77777777" w:rsidR="008E4BE2" w:rsidRDefault="008E4BE2"/>
        </w:tc>
        <w:tc>
          <w:tcPr>
            <w:tcW w:w="3924" w:type="dxa"/>
            <w:shd w:val="clear" w:color="auto" w:fill="auto"/>
          </w:tcPr>
          <w:p w14:paraId="54D9E780" w14:textId="77777777" w:rsidR="008E4BE2" w:rsidRDefault="008E4BE2"/>
        </w:tc>
      </w:tr>
      <w:tr w:rsidR="00977BF1" w14:paraId="1AB057A0" w14:textId="77777777" w:rsidTr="009F0CE2">
        <w:trPr>
          <w:trHeight w:val="55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FDB9347" w14:textId="77777777" w:rsidR="008E4BE2" w:rsidRPr="00A92B50" w:rsidRDefault="004F5341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="00EF0646" w:rsidRPr="00A92B50">
              <w:rPr>
                <w:rFonts w:ascii="Arial" w:hAnsi="Arial" w:cs="Arial"/>
              </w:rPr>
              <w:t>Are</w:t>
            </w:r>
            <w:r w:rsidRPr="00A92B50">
              <w:rPr>
                <w:rFonts w:ascii="Arial" w:hAnsi="Arial" w:cs="Arial"/>
              </w:rPr>
              <w:t xml:space="preserve"> items or services </w:t>
            </w:r>
            <w:r w:rsidR="00EF0646" w:rsidRPr="00A92B50">
              <w:rPr>
                <w:rFonts w:ascii="Arial" w:hAnsi="Arial" w:cs="Arial"/>
              </w:rPr>
              <w:t>c</w:t>
            </w:r>
            <w:r w:rsidRPr="00A92B50">
              <w:rPr>
                <w:rFonts w:ascii="Arial" w:hAnsi="Arial" w:cs="Arial"/>
              </w:rPr>
              <w:t>ompetitively purchased?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5ADD27F" w14:textId="54E7373F" w:rsidR="008E4BE2" w:rsidRDefault="007E080A">
            <w:r>
              <w:t>Yes, in general</w:t>
            </w:r>
          </w:p>
          <w:p w14:paraId="28714BD2" w14:textId="77777777" w:rsidR="00D14698" w:rsidRDefault="00D14698"/>
          <w:p w14:paraId="1D769088" w14:textId="77777777" w:rsidR="00D14698" w:rsidRDefault="00D14698"/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689371B1" w14:textId="77777777" w:rsidR="008E4BE2" w:rsidRDefault="008E4BE2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7B7D8DA8" w14:textId="4EA8E4DC" w:rsidR="008E4BE2" w:rsidRDefault="007E080A">
            <w:r>
              <w:t>Any case where it has not been possible to follow Financial Regulations is reported to F&amp;GP</w:t>
            </w:r>
          </w:p>
        </w:tc>
      </w:tr>
      <w:tr w:rsidR="00977BF1" w14:paraId="0D316773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A1E56AF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Has VAT on payments been identified, </w:t>
            </w:r>
            <w:proofErr w:type="gramStart"/>
            <w:r w:rsidRPr="00A92B50">
              <w:rPr>
                <w:rFonts w:ascii="Arial" w:hAnsi="Arial" w:cs="Arial"/>
              </w:rPr>
              <w:t>recorded</w:t>
            </w:r>
            <w:proofErr w:type="gramEnd"/>
            <w:r w:rsidRPr="00A92B50">
              <w:rPr>
                <w:rFonts w:ascii="Arial" w:hAnsi="Arial" w:cs="Arial"/>
              </w:rPr>
              <w:t xml:space="preserve"> and reclaimed?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8F0754D" w14:textId="49F2BA70" w:rsidR="00E55B20" w:rsidRDefault="007E080A">
            <w:r>
              <w:t xml:space="preserve">Yes 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3BD10362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5C7B9C8B" w14:textId="69C4DB87" w:rsidR="00E55B20" w:rsidRDefault="007E080A">
            <w:r>
              <w:t xml:space="preserve">This is up to date as of the last VAT quarter – Jan – </w:t>
            </w:r>
            <w:proofErr w:type="gramStart"/>
            <w:r>
              <w:t>March,</w:t>
            </w:r>
            <w:proofErr w:type="gramEnd"/>
            <w:r>
              <w:t xml:space="preserve"> 202</w:t>
            </w:r>
            <w:r w:rsidR="003A7D9D">
              <w:t>2</w:t>
            </w:r>
            <w:r>
              <w:t>.</w:t>
            </w:r>
            <w:r w:rsidR="00AE1572">
              <w:t xml:space="preserve"> VAT refund was received on the </w:t>
            </w:r>
            <w:r w:rsidR="00282F33">
              <w:t>28</w:t>
            </w:r>
            <w:r w:rsidR="00282F33" w:rsidRPr="00282F33">
              <w:rPr>
                <w:vertAlign w:val="superscript"/>
              </w:rPr>
              <w:t>th</w:t>
            </w:r>
            <w:r w:rsidR="00282F33">
              <w:t xml:space="preserve"> of April</w:t>
            </w:r>
            <w:r w:rsidR="00AE1572">
              <w:t>.</w:t>
            </w:r>
          </w:p>
        </w:tc>
      </w:tr>
      <w:tr w:rsidR="00977BF1" w14:paraId="6A945600" w14:textId="77777777" w:rsidTr="00B36A94">
        <w:tc>
          <w:tcPr>
            <w:tcW w:w="3227" w:type="dxa"/>
            <w:shd w:val="clear" w:color="auto" w:fill="E6E6E6"/>
          </w:tcPr>
          <w:p w14:paraId="64C402C3" w14:textId="590DFD81" w:rsidR="00E55B20" w:rsidRPr="00115684" w:rsidRDefault="00D14698" w:rsidP="007C6B27">
            <w:pPr>
              <w:pStyle w:val="Title"/>
            </w:pPr>
            <w:r w:rsidRPr="00115684">
              <w:t>R</w:t>
            </w:r>
            <w:r w:rsidR="00E55B20" w:rsidRPr="00115684">
              <w:t xml:space="preserve">isk </w:t>
            </w:r>
            <w:r w:rsidR="00A92533" w:rsidRPr="00115684">
              <w:t>M</w:t>
            </w:r>
            <w:r w:rsidR="00E55B20" w:rsidRPr="00115684">
              <w:t>anagement</w:t>
            </w:r>
            <w:r w:rsidR="00283253">
              <w:t xml:space="preserve"> </w:t>
            </w:r>
            <w:r w:rsidR="00A92533" w:rsidRPr="00115684">
              <w:t>A</w:t>
            </w:r>
            <w:r w:rsidR="00E55B20" w:rsidRPr="00115684">
              <w:t>rrangements</w:t>
            </w:r>
          </w:p>
        </w:tc>
        <w:tc>
          <w:tcPr>
            <w:tcW w:w="2281" w:type="dxa"/>
            <w:shd w:val="clear" w:color="auto" w:fill="E6E6E6"/>
          </w:tcPr>
          <w:p w14:paraId="4EAAE27C" w14:textId="77777777" w:rsidR="00E55B20" w:rsidRDefault="00E55B20" w:rsidP="007C6B27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0CBF7B41" w14:textId="77777777" w:rsidR="00E55B20" w:rsidRDefault="00E55B20" w:rsidP="007C6B27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28E815AD" w14:textId="77777777" w:rsidR="00E55B20" w:rsidRDefault="00E55B20" w:rsidP="007C6B27">
            <w:pPr>
              <w:pStyle w:val="Title"/>
            </w:pPr>
          </w:p>
        </w:tc>
      </w:tr>
      <w:tr w:rsidR="00977BF1" w14:paraId="703F8505" w14:textId="77777777" w:rsidTr="00B36A94">
        <w:tc>
          <w:tcPr>
            <w:tcW w:w="3227" w:type="dxa"/>
            <w:shd w:val="clear" w:color="auto" w:fill="auto"/>
          </w:tcPr>
          <w:p w14:paraId="57B43B21" w14:textId="69D1ECBF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81189A">
              <w:rPr>
                <w:rFonts w:ascii="Arial" w:hAnsi="Arial" w:cs="Arial"/>
              </w:rPr>
              <w:t xml:space="preserve">Are payments </w:t>
            </w:r>
            <w:proofErr w:type="spellStart"/>
            <w:r w:rsidRPr="0081189A">
              <w:rPr>
                <w:rFonts w:ascii="Arial" w:hAnsi="Arial" w:cs="Arial"/>
              </w:rPr>
              <w:t>authorised</w:t>
            </w:r>
            <w:proofErr w:type="spellEnd"/>
            <w:r w:rsidRPr="0081189A">
              <w:rPr>
                <w:rFonts w:ascii="Arial" w:hAnsi="Arial" w:cs="Arial"/>
              </w:rPr>
              <w:t xml:space="preserve"> by Council</w:t>
            </w:r>
            <w:r w:rsidR="005A7B5C">
              <w:rPr>
                <w:rFonts w:ascii="Arial" w:hAnsi="Arial" w:cs="Arial"/>
              </w:rPr>
              <w:t xml:space="preserve"> or in accordance with Financial Regulations</w:t>
            </w:r>
            <w:r w:rsidRPr="00965868">
              <w:rPr>
                <w:rFonts w:ascii="Arial" w:hAnsi="Arial" w:cs="Arial"/>
              </w:rPr>
              <w:t>?</w:t>
            </w:r>
          </w:p>
        </w:tc>
        <w:tc>
          <w:tcPr>
            <w:tcW w:w="2281" w:type="dxa"/>
            <w:shd w:val="clear" w:color="auto" w:fill="auto"/>
          </w:tcPr>
          <w:p w14:paraId="384D47DE" w14:textId="524076F1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07CAD230" w14:textId="77777777" w:rsidR="00E55B20" w:rsidRDefault="00E55B20"/>
        </w:tc>
        <w:tc>
          <w:tcPr>
            <w:tcW w:w="3924" w:type="dxa"/>
            <w:shd w:val="clear" w:color="auto" w:fill="auto"/>
          </w:tcPr>
          <w:p w14:paraId="0AEE3A4E" w14:textId="77777777" w:rsidR="00E55B20" w:rsidRDefault="00E55B20"/>
        </w:tc>
      </w:tr>
      <w:tr w:rsidR="00977BF1" w14:paraId="326424C7" w14:textId="77777777" w:rsidTr="00B36A94">
        <w:tc>
          <w:tcPr>
            <w:tcW w:w="3227" w:type="dxa"/>
            <w:shd w:val="clear" w:color="auto" w:fill="auto"/>
          </w:tcPr>
          <w:p w14:paraId="4FDF03FB" w14:textId="105E5BF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 minutes record the Council carrying out an annual risk</w:t>
            </w:r>
            <w:r w:rsidR="00E43AD1">
              <w:rPr>
                <w:rFonts w:ascii="Arial" w:hAnsi="Arial" w:cs="Arial"/>
              </w:rPr>
              <w:t xml:space="preserve"> register/tracker</w:t>
            </w:r>
            <w:r w:rsidRPr="00A92B50">
              <w:rPr>
                <w:rFonts w:ascii="Arial" w:hAnsi="Arial" w:cs="Arial"/>
              </w:rPr>
              <w:t xml:space="preserve"> assessment</w:t>
            </w:r>
            <w:r w:rsidR="002D7DE9">
              <w:rPr>
                <w:rFonts w:ascii="Arial" w:hAnsi="Arial" w:cs="Arial"/>
              </w:rPr>
              <w:t xml:space="preserve"> and review</w:t>
            </w:r>
            <w:r w:rsidRPr="00A92B50">
              <w:rPr>
                <w:rFonts w:ascii="Arial" w:hAnsi="Arial" w:cs="Arial"/>
              </w:rPr>
              <w:t>?</w:t>
            </w:r>
          </w:p>
        </w:tc>
        <w:tc>
          <w:tcPr>
            <w:tcW w:w="2281" w:type="dxa"/>
            <w:shd w:val="clear" w:color="auto" w:fill="auto"/>
          </w:tcPr>
          <w:p w14:paraId="39A89511" w14:textId="4BAA3A4A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136B81B3" w14:textId="77777777" w:rsidR="00E55B20" w:rsidRDefault="00E55B20"/>
        </w:tc>
        <w:tc>
          <w:tcPr>
            <w:tcW w:w="3924" w:type="dxa"/>
            <w:shd w:val="clear" w:color="auto" w:fill="auto"/>
          </w:tcPr>
          <w:p w14:paraId="1E5B5F4F" w14:textId="6022D7C0" w:rsidR="00E55B20" w:rsidRDefault="006071AE">
            <w:r>
              <w:t>A more thorough review is currently being undertaken.</w:t>
            </w:r>
          </w:p>
        </w:tc>
      </w:tr>
      <w:tr w:rsidR="00977BF1" w14:paraId="75138731" w14:textId="77777777" w:rsidTr="00B36A94">
        <w:tc>
          <w:tcPr>
            <w:tcW w:w="3227" w:type="dxa"/>
            <w:shd w:val="clear" w:color="auto" w:fill="auto"/>
          </w:tcPr>
          <w:p w14:paraId="46E3C048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insurance cover appropriate and adequate?</w:t>
            </w:r>
          </w:p>
        </w:tc>
        <w:tc>
          <w:tcPr>
            <w:tcW w:w="2281" w:type="dxa"/>
            <w:shd w:val="clear" w:color="auto" w:fill="auto"/>
          </w:tcPr>
          <w:p w14:paraId="2A5469C4" w14:textId="4AB7F152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036A555B" w14:textId="77777777" w:rsidR="00E55B20" w:rsidRDefault="00E55B20"/>
        </w:tc>
        <w:tc>
          <w:tcPr>
            <w:tcW w:w="3924" w:type="dxa"/>
            <w:shd w:val="clear" w:color="auto" w:fill="auto"/>
          </w:tcPr>
          <w:p w14:paraId="21592CAC" w14:textId="77777777" w:rsidR="00E55B20" w:rsidRDefault="00E55B20"/>
        </w:tc>
      </w:tr>
      <w:tr w:rsidR="00977BF1" w14:paraId="3A14EE3B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936524C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Are internal financial controls documented and regularly reviewed?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03FFEBE1" w14:textId="3FA3244E" w:rsidR="00E55B20" w:rsidRDefault="00977BF1">
            <w:r>
              <w:t>A b</w:t>
            </w:r>
            <w:r w:rsidR="002E07B9">
              <w:t xml:space="preserve">ank </w:t>
            </w:r>
            <w:r>
              <w:t xml:space="preserve">reconciliation review and internal control check is undertaken quarterly by </w:t>
            </w:r>
            <w:proofErr w:type="spellStart"/>
            <w:r>
              <w:t>councillors</w:t>
            </w:r>
            <w:proofErr w:type="spellEnd"/>
            <w:r>
              <w:t>.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0C08C80B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47EF1567" w14:textId="79D751C5" w:rsidR="00E55B20" w:rsidRDefault="00E55B20"/>
        </w:tc>
      </w:tr>
      <w:tr w:rsidR="00977BF1" w14:paraId="1DC950F4" w14:textId="77777777" w:rsidTr="00B36A94">
        <w:tc>
          <w:tcPr>
            <w:tcW w:w="3227" w:type="dxa"/>
            <w:shd w:val="clear" w:color="auto" w:fill="E6E6E6"/>
          </w:tcPr>
          <w:p w14:paraId="470520E6" w14:textId="22051561" w:rsidR="00E55B20" w:rsidRPr="00115684" w:rsidRDefault="00D14698" w:rsidP="007C6B27">
            <w:pPr>
              <w:pStyle w:val="Title"/>
            </w:pPr>
            <w:r w:rsidRPr="00115684">
              <w:t>B</w:t>
            </w:r>
            <w:r w:rsidR="00E55B20" w:rsidRPr="00115684">
              <w:t xml:space="preserve">udgetary </w:t>
            </w:r>
            <w:r w:rsidR="00443D1D" w:rsidRPr="00115684">
              <w:t>C</w:t>
            </w:r>
            <w:r w:rsidR="00E55B20" w:rsidRPr="00115684">
              <w:t>ontrols</w:t>
            </w:r>
          </w:p>
        </w:tc>
        <w:tc>
          <w:tcPr>
            <w:tcW w:w="2281" w:type="dxa"/>
            <w:shd w:val="clear" w:color="auto" w:fill="E6E6E6"/>
          </w:tcPr>
          <w:p w14:paraId="2ACBF9A3" w14:textId="77777777" w:rsidR="00E55B20" w:rsidRDefault="00E55B20" w:rsidP="007C6B27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6E34B323" w14:textId="77777777" w:rsidR="00E55B20" w:rsidRDefault="00E55B20" w:rsidP="007C6B27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76C92625" w14:textId="77777777" w:rsidR="00E55B20" w:rsidRDefault="00E55B20" w:rsidP="007C6B27">
            <w:pPr>
              <w:pStyle w:val="Title"/>
            </w:pPr>
          </w:p>
        </w:tc>
      </w:tr>
      <w:tr w:rsidR="00977BF1" w14:paraId="5A09BBFB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F336FB0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Has the Council prepared an annual budget in support of </w:t>
            </w:r>
            <w:proofErr w:type="gramStart"/>
            <w:r w:rsidRPr="00A92B50">
              <w:rPr>
                <w:rFonts w:ascii="Arial" w:hAnsi="Arial" w:cs="Arial"/>
              </w:rPr>
              <w:t>it</w:t>
            </w:r>
            <w:proofErr w:type="gramEnd"/>
            <w:r w:rsidRPr="00A92B50">
              <w:rPr>
                <w:rFonts w:ascii="Arial" w:hAnsi="Arial" w:cs="Arial"/>
              </w:rPr>
              <w:t xml:space="preserve"> precept?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0350A4FB" w14:textId="0EE00504" w:rsidR="00E55B20" w:rsidRDefault="00AE1572">
            <w:r>
              <w:t>Yes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47D5F631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76529ACE" w14:textId="77777777" w:rsidR="00E55B20" w:rsidRDefault="00E55B20"/>
        </w:tc>
      </w:tr>
      <w:tr w:rsidR="00977BF1" w14:paraId="21C4114B" w14:textId="77777777" w:rsidTr="00B36A94">
        <w:tc>
          <w:tcPr>
            <w:tcW w:w="3227" w:type="dxa"/>
            <w:shd w:val="clear" w:color="auto" w:fill="auto"/>
          </w:tcPr>
          <w:p w14:paraId="427D82CC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actual expenditure against the budget regularly reported to the Council?</w:t>
            </w:r>
          </w:p>
        </w:tc>
        <w:tc>
          <w:tcPr>
            <w:tcW w:w="2281" w:type="dxa"/>
            <w:shd w:val="clear" w:color="auto" w:fill="auto"/>
          </w:tcPr>
          <w:p w14:paraId="640F9430" w14:textId="7085340F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44B4EB99" w14:textId="77777777" w:rsidR="00E55B20" w:rsidRDefault="00E55B20"/>
        </w:tc>
        <w:tc>
          <w:tcPr>
            <w:tcW w:w="3924" w:type="dxa"/>
            <w:shd w:val="clear" w:color="auto" w:fill="auto"/>
          </w:tcPr>
          <w:p w14:paraId="6BBF3794" w14:textId="77777777" w:rsidR="00E55B20" w:rsidRDefault="00E55B20"/>
        </w:tc>
      </w:tr>
      <w:tr w:rsidR="00977BF1" w14:paraId="0391F743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9D82CB4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Are there any significant unexplained variances from budget?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537FA03" w14:textId="2F7C49FC" w:rsidR="00E55B20" w:rsidRDefault="00AE1572">
            <w:r>
              <w:t>No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7F7F3268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4DBDC095" w14:textId="77777777" w:rsidR="00E55B20" w:rsidRDefault="00E55B20"/>
        </w:tc>
      </w:tr>
      <w:tr w:rsidR="00977BF1" w14:paraId="7651D8C4" w14:textId="77777777" w:rsidTr="00B36A94">
        <w:tc>
          <w:tcPr>
            <w:tcW w:w="3227" w:type="dxa"/>
            <w:shd w:val="clear" w:color="auto" w:fill="E6E6E6"/>
          </w:tcPr>
          <w:p w14:paraId="2E3BC709" w14:textId="5A23C0FC" w:rsidR="00E55B20" w:rsidRPr="00115684" w:rsidRDefault="00D14698" w:rsidP="007C6B27">
            <w:pPr>
              <w:pStyle w:val="Title"/>
            </w:pPr>
            <w:r w:rsidRPr="00115684">
              <w:t>I</w:t>
            </w:r>
            <w:r w:rsidR="00E55B20" w:rsidRPr="00115684">
              <w:t>ncome</w:t>
            </w:r>
            <w:r w:rsidR="00527C4A" w:rsidRPr="00115684">
              <w:t xml:space="preserve"> </w:t>
            </w:r>
            <w:r w:rsidR="00443D1D" w:rsidRPr="00115684">
              <w:t>C</w:t>
            </w:r>
            <w:r w:rsidR="00E55B20" w:rsidRPr="00115684">
              <w:t>ontrols</w:t>
            </w:r>
          </w:p>
        </w:tc>
        <w:tc>
          <w:tcPr>
            <w:tcW w:w="2281" w:type="dxa"/>
            <w:shd w:val="clear" w:color="auto" w:fill="E6E6E6"/>
          </w:tcPr>
          <w:p w14:paraId="464F7A96" w14:textId="77777777" w:rsidR="00E55B20" w:rsidRDefault="00E55B20" w:rsidP="007C6B27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721EAFEB" w14:textId="77777777" w:rsidR="00E55B20" w:rsidRDefault="00E55B20" w:rsidP="007C6B27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1E4FCC00" w14:textId="77777777" w:rsidR="00E55B20" w:rsidRDefault="00E55B20" w:rsidP="007C6B27">
            <w:pPr>
              <w:pStyle w:val="Title"/>
            </w:pPr>
          </w:p>
        </w:tc>
      </w:tr>
      <w:tr w:rsidR="00977BF1" w14:paraId="1283A9C2" w14:textId="77777777" w:rsidTr="00B36A94">
        <w:tc>
          <w:tcPr>
            <w:tcW w:w="3227" w:type="dxa"/>
            <w:shd w:val="clear" w:color="auto" w:fill="auto"/>
          </w:tcPr>
          <w:p w14:paraId="3CF5BCF5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income properly recorded and promptly banked?</w:t>
            </w:r>
          </w:p>
        </w:tc>
        <w:tc>
          <w:tcPr>
            <w:tcW w:w="2281" w:type="dxa"/>
            <w:shd w:val="clear" w:color="auto" w:fill="auto"/>
          </w:tcPr>
          <w:p w14:paraId="3A5ED041" w14:textId="39F440BD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626831DE" w14:textId="77777777" w:rsidR="00E55B20" w:rsidRDefault="00E55B20"/>
        </w:tc>
        <w:tc>
          <w:tcPr>
            <w:tcW w:w="3924" w:type="dxa"/>
            <w:shd w:val="clear" w:color="auto" w:fill="auto"/>
          </w:tcPr>
          <w:p w14:paraId="524DECD6" w14:textId="0A12F427" w:rsidR="00E55B20" w:rsidRDefault="00AE1572">
            <w:r>
              <w:t>This is checked as part of the bank reconciliation.</w:t>
            </w:r>
          </w:p>
        </w:tc>
      </w:tr>
      <w:tr w:rsidR="00977BF1" w14:paraId="202B25BD" w14:textId="77777777" w:rsidTr="00B36A94">
        <w:tc>
          <w:tcPr>
            <w:tcW w:w="3227" w:type="dxa"/>
            <w:shd w:val="clear" w:color="auto" w:fill="auto"/>
          </w:tcPr>
          <w:p w14:paraId="60142D0C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Does the precept recorded agree to the Council Tax authority’s notification?</w:t>
            </w:r>
          </w:p>
        </w:tc>
        <w:tc>
          <w:tcPr>
            <w:tcW w:w="2281" w:type="dxa"/>
            <w:shd w:val="clear" w:color="auto" w:fill="auto"/>
          </w:tcPr>
          <w:p w14:paraId="011120B2" w14:textId="1706AB9C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091FFF65" w14:textId="77777777" w:rsidR="00E55B20" w:rsidRDefault="00E55B20"/>
        </w:tc>
        <w:tc>
          <w:tcPr>
            <w:tcW w:w="3924" w:type="dxa"/>
            <w:shd w:val="clear" w:color="auto" w:fill="auto"/>
          </w:tcPr>
          <w:p w14:paraId="2B95780C" w14:textId="77777777" w:rsidR="00E55B20" w:rsidRDefault="00E55B20"/>
        </w:tc>
      </w:tr>
      <w:tr w:rsidR="00977BF1" w14:paraId="4A4E3955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253766D" w14:textId="77777777" w:rsidR="00E55B20" w:rsidRPr="00A92B50" w:rsidRDefault="00E55B20" w:rsidP="00A84E3B">
            <w:pPr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Are security controls relating to cash adequate and effective?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46F2FC9D" w14:textId="340190AC" w:rsidR="00E55B20" w:rsidRDefault="00AE1572">
            <w:r>
              <w:t>N/A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72D20064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7D65ED51" w14:textId="77777777" w:rsidR="00E55B20" w:rsidRDefault="00E55B20"/>
        </w:tc>
      </w:tr>
      <w:tr w:rsidR="00977BF1" w14:paraId="316734CD" w14:textId="77777777" w:rsidTr="00735F93">
        <w:trPr>
          <w:trHeight w:val="421"/>
        </w:trPr>
        <w:tc>
          <w:tcPr>
            <w:tcW w:w="3227" w:type="dxa"/>
            <w:shd w:val="clear" w:color="auto" w:fill="E6E6E6"/>
          </w:tcPr>
          <w:p w14:paraId="13700848" w14:textId="1D256313" w:rsidR="00E55B20" w:rsidRPr="00115684" w:rsidRDefault="00D14698" w:rsidP="00283253">
            <w:pPr>
              <w:pStyle w:val="Title"/>
            </w:pPr>
            <w:r w:rsidRPr="00115684">
              <w:t>P</w:t>
            </w:r>
            <w:r w:rsidR="00E55B20" w:rsidRPr="00115684">
              <w:t xml:space="preserve">ayroll </w:t>
            </w:r>
            <w:r w:rsidR="00EF5C39" w:rsidRPr="00115684">
              <w:t>Controls</w:t>
            </w:r>
          </w:p>
        </w:tc>
        <w:tc>
          <w:tcPr>
            <w:tcW w:w="2281" w:type="dxa"/>
            <w:shd w:val="clear" w:color="auto" w:fill="E6E6E6"/>
          </w:tcPr>
          <w:p w14:paraId="4BFA6016" w14:textId="77777777" w:rsidR="00E55B20" w:rsidRDefault="00E55B20" w:rsidP="0028325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77FA5728" w14:textId="77777777" w:rsidR="00A92B50" w:rsidRDefault="00A92B50" w:rsidP="0028325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59EE98C2" w14:textId="77777777" w:rsidR="00E55B20" w:rsidRDefault="00E55B20" w:rsidP="00283253">
            <w:pPr>
              <w:pStyle w:val="Title"/>
            </w:pPr>
          </w:p>
        </w:tc>
      </w:tr>
      <w:tr w:rsidR="00977BF1" w14:paraId="50738F7C" w14:textId="77777777" w:rsidTr="00B36A94">
        <w:tc>
          <w:tcPr>
            <w:tcW w:w="3227" w:type="dxa"/>
            <w:shd w:val="clear" w:color="auto" w:fill="auto"/>
          </w:tcPr>
          <w:p w14:paraId="5F616CA5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 all employees have contracts of employment with clear terms and conditions?</w:t>
            </w:r>
          </w:p>
        </w:tc>
        <w:tc>
          <w:tcPr>
            <w:tcW w:w="2281" w:type="dxa"/>
            <w:shd w:val="clear" w:color="auto" w:fill="auto"/>
          </w:tcPr>
          <w:p w14:paraId="3791DD6B" w14:textId="6AFE57B4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71E825CA" w14:textId="77777777" w:rsidR="00E55B20" w:rsidRDefault="00E55B20"/>
        </w:tc>
        <w:tc>
          <w:tcPr>
            <w:tcW w:w="3924" w:type="dxa"/>
            <w:shd w:val="clear" w:color="auto" w:fill="auto"/>
          </w:tcPr>
          <w:p w14:paraId="71FEA101" w14:textId="77777777" w:rsidR="00E55B20" w:rsidRDefault="00E55B20"/>
        </w:tc>
      </w:tr>
      <w:tr w:rsidR="00977BF1" w14:paraId="5A367E77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C546614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 salaries paid agree with those approved by the Council?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4CDD0BE5" w14:textId="1EEFE066" w:rsidR="00E55B20" w:rsidRDefault="00AE1572">
            <w:r>
              <w:t>Yes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571E2921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3B1CC821" w14:textId="676CF8B2" w:rsidR="00E55B20" w:rsidRDefault="00AE1572">
            <w:r>
              <w:t>Monthly payroll is checked</w:t>
            </w:r>
            <w:r w:rsidR="00F0567A">
              <w:t xml:space="preserve"> and signed </w:t>
            </w:r>
            <w:r>
              <w:t>by the Chairman</w:t>
            </w:r>
          </w:p>
        </w:tc>
      </w:tr>
      <w:tr w:rsidR="00977BF1" w14:paraId="03EC66E1" w14:textId="77777777" w:rsidTr="00B36A94">
        <w:tc>
          <w:tcPr>
            <w:tcW w:w="3227" w:type="dxa"/>
            <w:shd w:val="clear" w:color="auto" w:fill="auto"/>
          </w:tcPr>
          <w:p w14:paraId="779E8B52" w14:textId="77777777" w:rsidR="00E55B20" w:rsidRPr="00A92B50" w:rsidRDefault="00E55B20" w:rsidP="00A84E3B">
            <w:r w:rsidRPr="00A92B50">
              <w:rPr>
                <w:rFonts w:ascii="SymbolMT" w:hAnsi="SymbolMT" w:cs="SymbolMT"/>
              </w:rPr>
              <w:t xml:space="preserve">• </w:t>
            </w:r>
            <w:r w:rsidR="00D14698" w:rsidRPr="00A92B50">
              <w:rPr>
                <w:rFonts w:ascii="Arial" w:hAnsi="Arial" w:cs="Arial"/>
              </w:rPr>
              <w:t>A</w:t>
            </w:r>
            <w:r w:rsidRPr="00A92B50">
              <w:rPr>
                <w:rFonts w:ascii="Arial" w:hAnsi="Arial" w:cs="Arial"/>
              </w:rPr>
              <w:t>re other payments to employees reasonable and approved by the Council?</w:t>
            </w:r>
          </w:p>
        </w:tc>
        <w:tc>
          <w:tcPr>
            <w:tcW w:w="2281" w:type="dxa"/>
            <w:shd w:val="clear" w:color="auto" w:fill="auto"/>
          </w:tcPr>
          <w:p w14:paraId="1853BECE" w14:textId="78801E1E" w:rsidR="00E55B20" w:rsidRDefault="00F0567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5FCB9B9B" w14:textId="77777777" w:rsidR="00E55B20" w:rsidRDefault="00E55B20"/>
        </w:tc>
        <w:tc>
          <w:tcPr>
            <w:tcW w:w="3924" w:type="dxa"/>
            <w:shd w:val="clear" w:color="auto" w:fill="auto"/>
          </w:tcPr>
          <w:p w14:paraId="211D810C" w14:textId="77777777" w:rsidR="00E55B20" w:rsidRDefault="00E55B20"/>
        </w:tc>
      </w:tr>
      <w:tr w:rsidR="00977BF1" w14:paraId="68561495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F337E16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Have PAYE/NIC been properly operated by the Council as an employer?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1578DC40" w14:textId="564EEB31" w:rsidR="00E55B20" w:rsidRDefault="00F0567A">
            <w:r>
              <w:t>Yes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58A636F3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7B96EEDA" w14:textId="77777777" w:rsidR="00E55B20" w:rsidRDefault="00E55B20"/>
        </w:tc>
      </w:tr>
      <w:tr w:rsidR="00977BF1" w14:paraId="4280D0DF" w14:textId="77777777" w:rsidTr="00B36A94">
        <w:tc>
          <w:tcPr>
            <w:tcW w:w="3227" w:type="dxa"/>
            <w:shd w:val="clear" w:color="auto" w:fill="E6E6E6"/>
          </w:tcPr>
          <w:p w14:paraId="182E58A9" w14:textId="0D19EACB" w:rsidR="00DD13E0" w:rsidRPr="00115684" w:rsidRDefault="00D14698" w:rsidP="00283253">
            <w:pPr>
              <w:pStyle w:val="Title"/>
            </w:pPr>
            <w:r w:rsidRPr="00115684">
              <w:t>A</w:t>
            </w:r>
            <w:r w:rsidR="00E55B20" w:rsidRPr="00115684">
              <w:t xml:space="preserve">sset </w:t>
            </w:r>
            <w:r w:rsidR="00443D1D" w:rsidRPr="00115684">
              <w:t>C</w:t>
            </w:r>
            <w:r w:rsidR="00E55B20" w:rsidRPr="00115684">
              <w:t>ontrols</w:t>
            </w:r>
            <w:r w:rsidR="00DD13E0" w:rsidRPr="00115684">
              <w:t xml:space="preserve"> </w:t>
            </w:r>
          </w:p>
        </w:tc>
        <w:tc>
          <w:tcPr>
            <w:tcW w:w="2281" w:type="dxa"/>
            <w:shd w:val="clear" w:color="auto" w:fill="E6E6E6"/>
          </w:tcPr>
          <w:p w14:paraId="450BFFEB" w14:textId="77777777" w:rsidR="00E55B20" w:rsidRDefault="00E55B20" w:rsidP="0028325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7865C0DF" w14:textId="77777777" w:rsidR="00E55B20" w:rsidRDefault="00E55B20" w:rsidP="0028325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72A5176E" w14:textId="77777777" w:rsidR="00E55B20" w:rsidRDefault="00E55B20" w:rsidP="00283253">
            <w:pPr>
              <w:pStyle w:val="Title"/>
            </w:pPr>
          </w:p>
        </w:tc>
      </w:tr>
      <w:tr w:rsidR="00977BF1" w14:paraId="3A44E21E" w14:textId="77777777" w:rsidTr="00B36A94">
        <w:tc>
          <w:tcPr>
            <w:tcW w:w="3227" w:type="dxa"/>
            <w:shd w:val="clear" w:color="auto" w:fill="auto"/>
          </w:tcPr>
          <w:p w14:paraId="62D9C2DE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Does the council maintain a register of all material assets owned or in its care?</w:t>
            </w:r>
          </w:p>
        </w:tc>
        <w:tc>
          <w:tcPr>
            <w:tcW w:w="2281" w:type="dxa"/>
            <w:shd w:val="clear" w:color="auto" w:fill="auto"/>
          </w:tcPr>
          <w:p w14:paraId="57159FE7" w14:textId="6DD6EBC5" w:rsidR="00E55B20" w:rsidRDefault="00F0567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73A45847" w14:textId="77777777" w:rsidR="00E55B20" w:rsidRDefault="00E55B20"/>
        </w:tc>
        <w:tc>
          <w:tcPr>
            <w:tcW w:w="3924" w:type="dxa"/>
            <w:shd w:val="clear" w:color="auto" w:fill="auto"/>
          </w:tcPr>
          <w:p w14:paraId="02DB8333" w14:textId="77777777" w:rsidR="00E55B20" w:rsidRDefault="00E55B20"/>
        </w:tc>
      </w:tr>
      <w:tr w:rsidR="00977BF1" w14:paraId="722F2F45" w14:textId="77777777" w:rsidTr="00B36A94">
        <w:tc>
          <w:tcPr>
            <w:tcW w:w="3227" w:type="dxa"/>
            <w:shd w:val="clear" w:color="auto" w:fill="auto"/>
          </w:tcPr>
          <w:p w14:paraId="7FA36147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Are the asset and investment registers up to date?</w:t>
            </w:r>
          </w:p>
        </w:tc>
        <w:tc>
          <w:tcPr>
            <w:tcW w:w="2281" w:type="dxa"/>
            <w:shd w:val="clear" w:color="auto" w:fill="auto"/>
          </w:tcPr>
          <w:p w14:paraId="39D7E378" w14:textId="5883921F" w:rsidR="00E55B20" w:rsidRDefault="00F0567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2A3E440B" w14:textId="77777777" w:rsidR="00E55B20" w:rsidRDefault="00E55B20"/>
        </w:tc>
        <w:tc>
          <w:tcPr>
            <w:tcW w:w="3924" w:type="dxa"/>
            <w:shd w:val="clear" w:color="auto" w:fill="auto"/>
          </w:tcPr>
          <w:p w14:paraId="31C51E7B" w14:textId="77777777" w:rsidR="00E55B20" w:rsidRDefault="00E55B20"/>
        </w:tc>
      </w:tr>
      <w:tr w:rsidR="00977BF1" w14:paraId="324CCBDE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7355B10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 asset insurance valuations agree with those in the asset register?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4F324FD" w14:textId="30606AE5" w:rsidR="00E55B20" w:rsidRPr="00F0567A" w:rsidRDefault="00CF0644">
            <w:pPr>
              <w:rPr>
                <w:color w:val="FF0000"/>
              </w:rPr>
            </w:pPr>
            <w:r w:rsidRPr="00CF0644">
              <w:t xml:space="preserve">Yes – pillbox. 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2EDEF63F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3A999DF0" w14:textId="77777777" w:rsidR="00E55B20" w:rsidRDefault="00E55B20"/>
        </w:tc>
      </w:tr>
      <w:tr w:rsidR="00977BF1" w14:paraId="5B06489B" w14:textId="77777777" w:rsidTr="00B36A94">
        <w:tc>
          <w:tcPr>
            <w:tcW w:w="3227" w:type="dxa"/>
            <w:shd w:val="clear" w:color="auto" w:fill="E6E6E6"/>
          </w:tcPr>
          <w:p w14:paraId="7470BF69" w14:textId="0D50848D" w:rsidR="00E55B20" w:rsidRPr="00115684" w:rsidRDefault="00D14698" w:rsidP="00283253">
            <w:pPr>
              <w:pStyle w:val="Title"/>
            </w:pPr>
            <w:r w:rsidRPr="00115684">
              <w:t>B</w:t>
            </w:r>
            <w:r w:rsidR="00E55B20" w:rsidRPr="00115684">
              <w:t>ank</w:t>
            </w:r>
            <w:r w:rsidR="00735F93" w:rsidRPr="00115684">
              <w:t xml:space="preserve"> </w:t>
            </w:r>
            <w:r w:rsidR="0085452E" w:rsidRPr="00115684">
              <w:t>R</w:t>
            </w:r>
            <w:r w:rsidR="00E55B20" w:rsidRPr="00115684">
              <w:t>econciliation</w:t>
            </w:r>
          </w:p>
        </w:tc>
        <w:tc>
          <w:tcPr>
            <w:tcW w:w="2281" w:type="dxa"/>
            <w:shd w:val="clear" w:color="auto" w:fill="E6E6E6"/>
          </w:tcPr>
          <w:p w14:paraId="246C1EC0" w14:textId="77777777" w:rsidR="00E55B20" w:rsidRDefault="00E55B20" w:rsidP="0028325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62E46C1D" w14:textId="77777777" w:rsidR="00E55B20" w:rsidRDefault="00E55B20" w:rsidP="0028325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70146F7F" w14:textId="77777777" w:rsidR="00E55B20" w:rsidRDefault="00E55B20" w:rsidP="00283253">
            <w:pPr>
              <w:pStyle w:val="Title"/>
            </w:pPr>
          </w:p>
        </w:tc>
      </w:tr>
      <w:tr w:rsidR="00977BF1" w14:paraId="4C37E94E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B1C4AB0" w14:textId="77777777" w:rsidR="00E55B20" w:rsidRPr="00A92B50" w:rsidRDefault="00E55B20" w:rsidP="00A84E3B"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there bank reconciliation for each account?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2769F664" w14:textId="764BB8D4" w:rsidR="00E55B20" w:rsidRDefault="00F0567A">
            <w:r>
              <w:t>Yes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271E1380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47DEDFAE" w14:textId="77777777" w:rsidR="00E55B20" w:rsidRDefault="00E55B20"/>
        </w:tc>
      </w:tr>
      <w:tr w:rsidR="00977BF1" w14:paraId="03513777" w14:textId="77777777" w:rsidTr="00B36A94">
        <w:tc>
          <w:tcPr>
            <w:tcW w:w="3227" w:type="dxa"/>
            <w:shd w:val="clear" w:color="auto" w:fill="auto"/>
          </w:tcPr>
          <w:p w14:paraId="17FE4009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bank reconciliation carried out regularly and in a timely fashion?</w:t>
            </w:r>
          </w:p>
        </w:tc>
        <w:tc>
          <w:tcPr>
            <w:tcW w:w="2281" w:type="dxa"/>
            <w:shd w:val="clear" w:color="auto" w:fill="auto"/>
          </w:tcPr>
          <w:p w14:paraId="0FEB65ED" w14:textId="0CC1AF2B" w:rsidR="00E55B20" w:rsidRDefault="00F0567A">
            <w:r>
              <w:t xml:space="preserve">Yes, </w:t>
            </w:r>
            <w:r w:rsidR="00CF0644">
              <w:t>monthly</w:t>
            </w:r>
          </w:p>
        </w:tc>
        <w:tc>
          <w:tcPr>
            <w:tcW w:w="3672" w:type="dxa"/>
            <w:shd w:val="clear" w:color="auto" w:fill="auto"/>
          </w:tcPr>
          <w:p w14:paraId="54B1E19B" w14:textId="77777777" w:rsidR="00E55B20" w:rsidRDefault="00E55B20"/>
        </w:tc>
        <w:tc>
          <w:tcPr>
            <w:tcW w:w="3924" w:type="dxa"/>
            <w:shd w:val="clear" w:color="auto" w:fill="auto"/>
          </w:tcPr>
          <w:p w14:paraId="4728CD1A" w14:textId="77777777" w:rsidR="00E55B20" w:rsidRDefault="00E55B20"/>
        </w:tc>
      </w:tr>
      <w:tr w:rsidR="00977BF1" w14:paraId="018CC90E" w14:textId="77777777" w:rsidTr="00B36A94">
        <w:tc>
          <w:tcPr>
            <w:tcW w:w="3227" w:type="dxa"/>
            <w:shd w:val="clear" w:color="auto" w:fill="auto"/>
          </w:tcPr>
          <w:p w14:paraId="5DC97B9D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Are there any unexplained balancing entries in any reconciliation?</w:t>
            </w:r>
          </w:p>
        </w:tc>
        <w:tc>
          <w:tcPr>
            <w:tcW w:w="2281" w:type="dxa"/>
            <w:shd w:val="clear" w:color="auto" w:fill="auto"/>
          </w:tcPr>
          <w:p w14:paraId="15981666" w14:textId="7091A085" w:rsidR="00E55B20" w:rsidRDefault="00F0567A">
            <w:r>
              <w:t>No</w:t>
            </w:r>
          </w:p>
        </w:tc>
        <w:tc>
          <w:tcPr>
            <w:tcW w:w="3672" w:type="dxa"/>
            <w:shd w:val="clear" w:color="auto" w:fill="auto"/>
          </w:tcPr>
          <w:p w14:paraId="06A001CD" w14:textId="77777777" w:rsidR="00E55B20" w:rsidRDefault="00E55B20"/>
        </w:tc>
        <w:tc>
          <w:tcPr>
            <w:tcW w:w="3924" w:type="dxa"/>
            <w:shd w:val="clear" w:color="auto" w:fill="auto"/>
          </w:tcPr>
          <w:p w14:paraId="4371D889" w14:textId="77777777" w:rsidR="00E55B20" w:rsidRDefault="00E55B20"/>
        </w:tc>
      </w:tr>
      <w:tr w:rsidR="00977BF1" w14:paraId="5F8A2641" w14:textId="77777777" w:rsidTr="00B36A94">
        <w:tc>
          <w:tcPr>
            <w:tcW w:w="3227" w:type="dxa"/>
            <w:shd w:val="clear" w:color="auto" w:fill="auto"/>
          </w:tcPr>
          <w:p w14:paraId="1109C3EE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Is the value of investments held </w:t>
            </w:r>
            <w:proofErr w:type="spellStart"/>
            <w:r w:rsidRPr="00A92B50">
              <w:rPr>
                <w:rFonts w:ascii="Arial" w:hAnsi="Arial" w:cs="Arial"/>
              </w:rPr>
              <w:t>summarised</w:t>
            </w:r>
            <w:proofErr w:type="spellEnd"/>
            <w:r w:rsidRPr="00A92B50">
              <w:rPr>
                <w:rFonts w:ascii="Arial" w:hAnsi="Arial" w:cs="Arial"/>
              </w:rPr>
              <w:t xml:space="preserve"> on the reconciliation?</w:t>
            </w:r>
          </w:p>
        </w:tc>
        <w:tc>
          <w:tcPr>
            <w:tcW w:w="2281" w:type="dxa"/>
            <w:shd w:val="clear" w:color="auto" w:fill="auto"/>
          </w:tcPr>
          <w:p w14:paraId="3EAE2A86" w14:textId="294AF00C" w:rsidR="00E55B20" w:rsidRDefault="00F0567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3AA22A56" w14:textId="77777777" w:rsidR="00E55B20" w:rsidRDefault="00E55B20"/>
        </w:tc>
        <w:tc>
          <w:tcPr>
            <w:tcW w:w="3924" w:type="dxa"/>
            <w:shd w:val="clear" w:color="auto" w:fill="auto"/>
          </w:tcPr>
          <w:p w14:paraId="7A3F0AB1" w14:textId="5B783767" w:rsidR="00E55B20" w:rsidRDefault="00F0567A">
            <w:r>
              <w:t>The bank account opening and closing balances always form part of the reconciliation.</w:t>
            </w:r>
          </w:p>
        </w:tc>
      </w:tr>
      <w:tr w:rsidR="00977BF1" w14:paraId="1955309C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1EA727D" w14:textId="0C21B3B3" w:rsidR="00F27F33" w:rsidRPr="0081189A" w:rsidRDefault="00F27F33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189A">
              <w:rPr>
                <w:rFonts w:ascii="Arial" w:hAnsi="Arial" w:cs="Arial"/>
              </w:rPr>
              <w:t>Has the bank reconciliation statement for each account been chec</w:t>
            </w:r>
            <w:r w:rsidR="00A92B50" w:rsidRPr="0081189A">
              <w:rPr>
                <w:rFonts w:ascii="Arial" w:hAnsi="Arial" w:cs="Arial"/>
              </w:rPr>
              <w:t xml:space="preserve">ked and verified by a </w:t>
            </w:r>
            <w:proofErr w:type="spellStart"/>
            <w:r w:rsidR="0085452E">
              <w:rPr>
                <w:rFonts w:ascii="Arial" w:hAnsi="Arial" w:cs="Arial"/>
              </w:rPr>
              <w:t>councillor</w:t>
            </w:r>
            <w:proofErr w:type="spellEnd"/>
            <w:r w:rsidRPr="0081189A">
              <w:rPr>
                <w:rFonts w:ascii="Arial" w:hAnsi="Arial" w:cs="Arial"/>
              </w:rPr>
              <w:t xml:space="preserve">, in accordance with </w:t>
            </w:r>
            <w:r w:rsidR="006E4A37">
              <w:rPr>
                <w:rFonts w:ascii="Arial" w:hAnsi="Arial" w:cs="Arial"/>
              </w:rPr>
              <w:t>F</w:t>
            </w:r>
            <w:r w:rsidRPr="0081189A">
              <w:rPr>
                <w:rFonts w:ascii="Arial" w:hAnsi="Arial" w:cs="Arial"/>
              </w:rPr>
              <w:t xml:space="preserve">inancial </w:t>
            </w:r>
            <w:r w:rsidR="006E4A37">
              <w:rPr>
                <w:rFonts w:ascii="Arial" w:hAnsi="Arial" w:cs="Arial"/>
              </w:rPr>
              <w:t>R</w:t>
            </w:r>
            <w:r w:rsidRPr="0081189A">
              <w:rPr>
                <w:rFonts w:ascii="Arial" w:hAnsi="Arial" w:cs="Arial"/>
              </w:rPr>
              <w:t>egulations.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2A370E50" w14:textId="356B2EF0" w:rsidR="00F27F33" w:rsidRDefault="00F0567A">
            <w:r>
              <w:t>Yes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1D2CD1EE" w14:textId="77777777" w:rsidR="00F27F33" w:rsidRDefault="00F27F33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5B7E5A25" w14:textId="77777777" w:rsidR="00F27F33" w:rsidRDefault="00F27F33"/>
        </w:tc>
      </w:tr>
      <w:tr w:rsidR="00977BF1" w14:paraId="00B9C5F9" w14:textId="77777777" w:rsidTr="00B36A94">
        <w:tc>
          <w:tcPr>
            <w:tcW w:w="3227" w:type="dxa"/>
            <w:shd w:val="clear" w:color="auto" w:fill="E6E6E6"/>
          </w:tcPr>
          <w:p w14:paraId="3A20D49E" w14:textId="65D8E70A" w:rsidR="00E55B20" w:rsidRPr="00115684" w:rsidRDefault="00D14698" w:rsidP="00283253">
            <w:pPr>
              <w:pStyle w:val="Title"/>
            </w:pPr>
            <w:r w:rsidRPr="00115684">
              <w:t>Y</w:t>
            </w:r>
            <w:r w:rsidR="00E55B20" w:rsidRPr="00115684">
              <w:t>ea</w:t>
            </w:r>
            <w:r w:rsidR="0085452E" w:rsidRPr="00115684">
              <w:t>r End</w:t>
            </w:r>
            <w:r w:rsidR="00735F93" w:rsidRPr="00115684">
              <w:t xml:space="preserve"> </w:t>
            </w:r>
            <w:r w:rsidR="0085452E" w:rsidRPr="00115684">
              <w:t>P</w:t>
            </w:r>
            <w:r w:rsidR="00E55B20" w:rsidRPr="00115684">
              <w:t>rocedures</w:t>
            </w:r>
          </w:p>
        </w:tc>
        <w:tc>
          <w:tcPr>
            <w:tcW w:w="2281" w:type="dxa"/>
            <w:shd w:val="clear" w:color="auto" w:fill="E6E6E6"/>
          </w:tcPr>
          <w:p w14:paraId="18898326" w14:textId="77777777" w:rsidR="00E55B20" w:rsidRDefault="00E55B20" w:rsidP="0028325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6E7902CC" w14:textId="77777777" w:rsidR="00E55B20" w:rsidRDefault="00E55B20" w:rsidP="0028325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336D3C94" w14:textId="77777777" w:rsidR="00E55B20" w:rsidRDefault="00E55B20" w:rsidP="00283253">
            <w:pPr>
              <w:pStyle w:val="Title"/>
            </w:pPr>
          </w:p>
        </w:tc>
      </w:tr>
      <w:tr w:rsidR="00977BF1" w14:paraId="2BE195B4" w14:textId="77777777" w:rsidTr="00B36A94">
        <w:tc>
          <w:tcPr>
            <w:tcW w:w="3227" w:type="dxa"/>
            <w:shd w:val="clear" w:color="auto" w:fill="auto"/>
          </w:tcPr>
          <w:p w14:paraId="71EC8A84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Are </w:t>
            </w:r>
            <w:proofErr w:type="spellStart"/>
            <w:r w:rsidRPr="00A92B50">
              <w:rPr>
                <w:rFonts w:ascii="Arial" w:hAnsi="Arial" w:cs="Arial"/>
              </w:rPr>
              <w:t>year end</w:t>
            </w:r>
            <w:proofErr w:type="spellEnd"/>
            <w:r w:rsidRPr="00A92B50">
              <w:rPr>
                <w:rFonts w:ascii="Arial" w:hAnsi="Arial" w:cs="Arial"/>
              </w:rPr>
              <w:t xml:space="preserve"> accounts prepared on the correct accounting basis (Receipts and</w:t>
            </w:r>
          </w:p>
          <w:p w14:paraId="1A8AD87A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Arial" w:hAnsi="Arial" w:cs="Arial"/>
              </w:rPr>
              <w:t>Payments / Income and Expenditure)?</w:t>
            </w:r>
          </w:p>
        </w:tc>
        <w:tc>
          <w:tcPr>
            <w:tcW w:w="2281" w:type="dxa"/>
            <w:shd w:val="clear" w:color="auto" w:fill="auto"/>
          </w:tcPr>
          <w:p w14:paraId="5B9F7C56" w14:textId="3F1FA0A3" w:rsidR="00E55B20" w:rsidRDefault="00F0567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1071DC0B" w14:textId="77777777" w:rsidR="00E55B20" w:rsidRDefault="00E55B20"/>
        </w:tc>
        <w:tc>
          <w:tcPr>
            <w:tcW w:w="3924" w:type="dxa"/>
            <w:shd w:val="clear" w:color="auto" w:fill="auto"/>
          </w:tcPr>
          <w:p w14:paraId="7B133B94" w14:textId="77777777" w:rsidR="00E55B20" w:rsidRDefault="00E55B20"/>
        </w:tc>
      </w:tr>
      <w:tr w:rsidR="00977BF1" w14:paraId="7392BB69" w14:textId="77777777" w:rsidTr="00B36A94">
        <w:tc>
          <w:tcPr>
            <w:tcW w:w="3227" w:type="dxa"/>
            <w:shd w:val="clear" w:color="auto" w:fill="auto"/>
          </w:tcPr>
          <w:p w14:paraId="0838D477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 accounts agree with the cashbook?</w:t>
            </w:r>
          </w:p>
        </w:tc>
        <w:tc>
          <w:tcPr>
            <w:tcW w:w="2281" w:type="dxa"/>
            <w:shd w:val="clear" w:color="auto" w:fill="auto"/>
          </w:tcPr>
          <w:p w14:paraId="073B83F2" w14:textId="78879AFE" w:rsidR="00E55B20" w:rsidRPr="00F0567A" w:rsidRDefault="00517545">
            <w:pPr>
              <w:rPr>
                <w:color w:val="FF0000"/>
              </w:rPr>
            </w:pPr>
            <w:r w:rsidRPr="00517545">
              <w:t>Yes</w:t>
            </w:r>
          </w:p>
        </w:tc>
        <w:tc>
          <w:tcPr>
            <w:tcW w:w="3672" w:type="dxa"/>
            <w:shd w:val="clear" w:color="auto" w:fill="auto"/>
          </w:tcPr>
          <w:p w14:paraId="11417C8F" w14:textId="77777777" w:rsidR="00E55B20" w:rsidRDefault="00E55B20"/>
        </w:tc>
        <w:tc>
          <w:tcPr>
            <w:tcW w:w="3924" w:type="dxa"/>
            <w:shd w:val="clear" w:color="auto" w:fill="auto"/>
          </w:tcPr>
          <w:p w14:paraId="185442C8" w14:textId="77777777" w:rsidR="00E55B20" w:rsidRDefault="00E55B20"/>
        </w:tc>
      </w:tr>
      <w:tr w:rsidR="00977BF1" w14:paraId="73479450" w14:textId="77777777" w:rsidTr="00B36A94">
        <w:tc>
          <w:tcPr>
            <w:tcW w:w="3227" w:type="dxa"/>
            <w:shd w:val="clear" w:color="auto" w:fill="auto"/>
          </w:tcPr>
          <w:p w14:paraId="5F2C934B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there an audit trail from underlying financial records to the accounts?</w:t>
            </w:r>
          </w:p>
        </w:tc>
        <w:tc>
          <w:tcPr>
            <w:tcW w:w="2281" w:type="dxa"/>
            <w:shd w:val="clear" w:color="auto" w:fill="auto"/>
          </w:tcPr>
          <w:p w14:paraId="4C1B90AB" w14:textId="461F9381" w:rsidR="00E55B20" w:rsidRPr="00F0567A" w:rsidRDefault="00E55B20">
            <w:pPr>
              <w:rPr>
                <w:color w:val="FF0000"/>
              </w:rPr>
            </w:pPr>
          </w:p>
        </w:tc>
        <w:tc>
          <w:tcPr>
            <w:tcW w:w="3672" w:type="dxa"/>
            <w:shd w:val="clear" w:color="auto" w:fill="auto"/>
          </w:tcPr>
          <w:p w14:paraId="5889C397" w14:textId="77777777" w:rsidR="00E55B20" w:rsidRDefault="00E55B20"/>
        </w:tc>
        <w:tc>
          <w:tcPr>
            <w:tcW w:w="3924" w:type="dxa"/>
            <w:shd w:val="clear" w:color="auto" w:fill="auto"/>
          </w:tcPr>
          <w:p w14:paraId="38215F08" w14:textId="77777777" w:rsidR="00E55B20" w:rsidRDefault="00E55B20"/>
        </w:tc>
      </w:tr>
    </w:tbl>
    <w:p w14:paraId="1C11BC2C" w14:textId="77777777" w:rsidR="00D14698" w:rsidRDefault="00D14698">
      <w:pPr>
        <w:rPr>
          <w:rFonts w:ascii="Arial" w:hAnsi="Arial" w:cs="Arial"/>
        </w:rPr>
      </w:pPr>
    </w:p>
    <w:p w14:paraId="6F6CA83E" w14:textId="134A8955" w:rsidR="003113CF" w:rsidRPr="009A6182" w:rsidRDefault="003113CF">
      <w:pPr>
        <w:rPr>
          <w:rFonts w:ascii="Arial" w:hAnsi="Arial" w:cs="Arial"/>
          <w:b/>
          <w:bCs/>
        </w:rPr>
      </w:pPr>
      <w:r w:rsidRPr="009A6182">
        <w:rPr>
          <w:rFonts w:ascii="Arial" w:hAnsi="Arial" w:cs="Arial"/>
          <w:b/>
          <w:bCs/>
        </w:rPr>
        <w:t>General comments:</w:t>
      </w:r>
    </w:p>
    <w:p w14:paraId="7D40BFEC" w14:textId="380FC0B6" w:rsidR="00AB4A1E" w:rsidRDefault="00AB4A1E">
      <w:pPr>
        <w:rPr>
          <w:rFonts w:ascii="Arial" w:hAnsi="Arial" w:cs="Arial"/>
        </w:rPr>
      </w:pPr>
    </w:p>
    <w:p w14:paraId="4F60E93F" w14:textId="53E0FBA3" w:rsidR="00AB4A1E" w:rsidRDefault="00AB4A1E">
      <w:pPr>
        <w:rPr>
          <w:rFonts w:ascii="Arial" w:hAnsi="Arial" w:cs="Arial"/>
        </w:rPr>
      </w:pPr>
    </w:p>
    <w:p w14:paraId="79228FAD" w14:textId="3DEEDC87" w:rsidR="00AB4A1E" w:rsidRDefault="00AB4A1E">
      <w:pPr>
        <w:rPr>
          <w:rFonts w:ascii="Arial" w:hAnsi="Arial" w:cs="Arial"/>
        </w:rPr>
      </w:pPr>
    </w:p>
    <w:p w14:paraId="0F8F0A7A" w14:textId="7D919F37" w:rsidR="00AB4A1E" w:rsidRDefault="00AB4A1E">
      <w:pPr>
        <w:rPr>
          <w:rFonts w:ascii="Arial" w:hAnsi="Arial" w:cs="Arial"/>
        </w:rPr>
      </w:pPr>
    </w:p>
    <w:p w14:paraId="56960A53" w14:textId="5516EA0B" w:rsidR="00AB4A1E" w:rsidRDefault="00AB4A1E">
      <w:pPr>
        <w:rPr>
          <w:rFonts w:ascii="Arial" w:hAnsi="Arial" w:cs="Arial"/>
        </w:rPr>
      </w:pPr>
    </w:p>
    <w:p w14:paraId="6B1D844E" w14:textId="66699C25" w:rsidR="00AB4A1E" w:rsidRDefault="00AB4A1E">
      <w:pPr>
        <w:rPr>
          <w:rFonts w:ascii="Arial" w:hAnsi="Arial" w:cs="Arial"/>
        </w:rPr>
      </w:pPr>
    </w:p>
    <w:p w14:paraId="7C98225C" w14:textId="736B2B57" w:rsidR="00AB4A1E" w:rsidRDefault="00AB4A1E">
      <w:pPr>
        <w:rPr>
          <w:rFonts w:ascii="Arial" w:hAnsi="Arial" w:cs="Arial"/>
        </w:rPr>
      </w:pPr>
    </w:p>
    <w:p w14:paraId="716A95A0" w14:textId="20FB000E" w:rsidR="00AB4A1E" w:rsidRDefault="00AB4A1E">
      <w:pPr>
        <w:rPr>
          <w:rFonts w:ascii="Arial" w:hAnsi="Arial" w:cs="Arial"/>
        </w:rPr>
      </w:pPr>
    </w:p>
    <w:p w14:paraId="583DE656" w14:textId="77777777" w:rsidR="00AB4A1E" w:rsidRDefault="00AB4A1E">
      <w:pPr>
        <w:rPr>
          <w:rFonts w:ascii="Arial" w:hAnsi="Arial" w:cs="Arial"/>
        </w:rPr>
      </w:pPr>
    </w:p>
    <w:p w14:paraId="367F3E92" w14:textId="77777777" w:rsidR="002E1E00" w:rsidRDefault="002E1E00">
      <w:pPr>
        <w:rPr>
          <w:rFonts w:ascii="Arial" w:hAnsi="Arial" w:cs="Arial"/>
        </w:rPr>
      </w:pPr>
    </w:p>
    <w:p w14:paraId="4A903E2E" w14:textId="77777777" w:rsidR="002E1E00" w:rsidRDefault="002E1E00">
      <w:pPr>
        <w:rPr>
          <w:rFonts w:ascii="Arial" w:hAnsi="Arial" w:cs="Arial"/>
        </w:rPr>
      </w:pPr>
    </w:p>
    <w:p w14:paraId="1AAE4E12" w14:textId="77777777" w:rsidR="00A92B50" w:rsidRDefault="00A92B50">
      <w:pPr>
        <w:rPr>
          <w:rFonts w:ascii="Arial" w:hAnsi="Arial" w:cs="Arial"/>
        </w:rPr>
      </w:pPr>
    </w:p>
    <w:p w14:paraId="6019D8AC" w14:textId="77777777" w:rsidR="002E1E00" w:rsidRDefault="002E1E00">
      <w:pPr>
        <w:rPr>
          <w:rFonts w:ascii="Arial" w:hAnsi="Arial" w:cs="Arial"/>
        </w:rPr>
      </w:pPr>
    </w:p>
    <w:p w14:paraId="56E22643" w14:textId="4F642E29" w:rsidR="002529AC" w:rsidRDefault="002E1E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 conducted by </w:t>
      </w:r>
      <w:r w:rsidR="0082767D">
        <w:rPr>
          <w:rFonts w:ascii="Arial" w:hAnsi="Arial" w:cs="Arial"/>
        </w:rPr>
        <w:t>the Finance and General Purposes Committee</w:t>
      </w:r>
      <w:r w:rsidR="002529AC">
        <w:rPr>
          <w:rFonts w:ascii="Arial" w:hAnsi="Arial" w:cs="Arial"/>
        </w:rPr>
        <w:t xml:space="preserve"> at the meeting on</w:t>
      </w:r>
      <w:r w:rsidR="00202851">
        <w:rPr>
          <w:rFonts w:ascii="Arial" w:hAnsi="Arial" w:cs="Arial"/>
        </w:rPr>
        <w:t>:</w:t>
      </w:r>
    </w:p>
    <w:p w14:paraId="2A21AC39" w14:textId="68D8C33F" w:rsidR="00202851" w:rsidRDefault="00202851">
      <w:pPr>
        <w:rPr>
          <w:rFonts w:ascii="Arial" w:hAnsi="Arial" w:cs="Arial"/>
        </w:rPr>
      </w:pPr>
    </w:p>
    <w:p w14:paraId="5EC73F19" w14:textId="6BCDD620" w:rsidR="00202851" w:rsidRDefault="00202851">
      <w:pPr>
        <w:rPr>
          <w:rFonts w:ascii="Arial" w:hAnsi="Arial" w:cs="Arial"/>
        </w:rPr>
      </w:pPr>
      <w:r>
        <w:rPr>
          <w:rFonts w:ascii="Arial" w:hAnsi="Arial" w:cs="Arial"/>
        </w:rPr>
        <w:t>Date of next review:</w:t>
      </w:r>
    </w:p>
    <w:p w14:paraId="5FA98294" w14:textId="77777777" w:rsidR="002529AC" w:rsidRDefault="002529AC">
      <w:pPr>
        <w:rPr>
          <w:rFonts w:ascii="Arial" w:hAnsi="Arial" w:cs="Arial"/>
        </w:rPr>
      </w:pPr>
    </w:p>
    <w:p w14:paraId="2A606773" w14:textId="26A21B59" w:rsidR="00D14698" w:rsidRDefault="0029308D" w:rsidP="00621876">
      <w:pPr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E55B20" w:rsidRPr="00A92B50">
        <w:rPr>
          <w:rFonts w:ascii="Arial" w:hAnsi="Arial" w:cs="Arial"/>
          <w:b/>
        </w:rPr>
        <w:t>igned</w:t>
      </w:r>
      <w:r w:rsidR="00D14698" w:rsidRPr="00A92B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………………………………………………………….</w:t>
      </w:r>
      <w:r w:rsidR="00D14698" w:rsidRPr="00A92B50">
        <w:rPr>
          <w:rFonts w:ascii="Arial" w:hAnsi="Arial" w:cs="Arial"/>
          <w:b/>
        </w:rPr>
        <w:t xml:space="preserve"> </w:t>
      </w:r>
      <w:r w:rsidR="00621876">
        <w:rPr>
          <w:rFonts w:ascii="Arial" w:hAnsi="Arial" w:cs="Arial"/>
          <w:b/>
        </w:rPr>
        <w:t xml:space="preserve"> Da</w:t>
      </w:r>
      <w:r w:rsidR="00D14698" w:rsidRPr="00A92B50">
        <w:rPr>
          <w:rFonts w:ascii="Arial" w:hAnsi="Arial" w:cs="Arial"/>
          <w:b/>
        </w:rPr>
        <w:t>te</w:t>
      </w:r>
      <w:r w:rsidR="00621876">
        <w:rPr>
          <w:rFonts w:ascii="Arial" w:hAnsi="Arial" w:cs="Arial"/>
          <w:b/>
        </w:rPr>
        <w:t>d …………………………………………………………….</w:t>
      </w:r>
      <w:r w:rsidR="00A92B50">
        <w:rPr>
          <w:rFonts w:ascii="Arial" w:hAnsi="Arial" w:cs="Arial"/>
        </w:rPr>
        <w:t xml:space="preserve"> </w:t>
      </w:r>
    </w:p>
    <w:p w14:paraId="3336B110" w14:textId="0981F13C" w:rsidR="00621876" w:rsidRDefault="00621876" w:rsidP="00621876">
      <w:pPr>
        <w:rPr>
          <w:rFonts w:ascii="Arial" w:hAnsi="Arial" w:cs="Arial"/>
        </w:rPr>
      </w:pPr>
    </w:p>
    <w:p w14:paraId="5910465D" w14:textId="2A194613" w:rsidR="00621876" w:rsidRPr="003113CF" w:rsidRDefault="00621876" w:rsidP="00621876">
      <w:pPr>
        <w:rPr>
          <w:rFonts w:ascii="Arial" w:hAnsi="Arial" w:cs="Arial"/>
        </w:rPr>
      </w:pPr>
      <w:r>
        <w:rPr>
          <w:rFonts w:ascii="Arial" w:hAnsi="Arial" w:cs="Arial"/>
        </w:rPr>
        <w:t>Chairman of meeting</w:t>
      </w:r>
      <w:r w:rsidR="00AB4A1E">
        <w:rPr>
          <w:rFonts w:ascii="Arial" w:hAnsi="Arial" w:cs="Arial"/>
        </w:rPr>
        <w:t>.</w:t>
      </w:r>
    </w:p>
    <w:sectPr w:rsidR="00621876" w:rsidRPr="003113CF" w:rsidSect="0022620A">
      <w:footerReference w:type="default" r:id="rId10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0053" w14:textId="77777777" w:rsidR="00C12252" w:rsidRDefault="00C12252" w:rsidP="007E080A">
      <w:r>
        <w:separator/>
      </w:r>
    </w:p>
  </w:endnote>
  <w:endnote w:type="continuationSeparator" w:id="0">
    <w:p w14:paraId="6321321F" w14:textId="77777777" w:rsidR="00C12252" w:rsidRDefault="00C12252" w:rsidP="007E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474A" w14:textId="77777777" w:rsidR="007E080A" w:rsidRDefault="007E08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947F03F" w14:textId="77777777" w:rsidR="007E080A" w:rsidRDefault="007E0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DD7D" w14:textId="77777777" w:rsidR="00C12252" w:rsidRDefault="00C12252" w:rsidP="007E080A">
      <w:r>
        <w:separator/>
      </w:r>
    </w:p>
  </w:footnote>
  <w:footnote w:type="continuationSeparator" w:id="0">
    <w:p w14:paraId="1282334E" w14:textId="77777777" w:rsidR="00C12252" w:rsidRDefault="00C12252" w:rsidP="007E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4D26"/>
    <w:multiLevelType w:val="hybridMultilevel"/>
    <w:tmpl w:val="D338B698"/>
    <w:lvl w:ilvl="0" w:tplc="31784E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93964"/>
    <w:multiLevelType w:val="hybridMultilevel"/>
    <w:tmpl w:val="CBDE97A2"/>
    <w:lvl w:ilvl="0" w:tplc="2AC4F176">
      <w:start w:val="5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83029945">
    <w:abstractNumId w:val="1"/>
  </w:num>
  <w:num w:numId="2" w16cid:durableId="151919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0A"/>
    <w:rsid w:val="0004427D"/>
    <w:rsid w:val="000453DE"/>
    <w:rsid w:val="00073A67"/>
    <w:rsid w:val="000A0558"/>
    <w:rsid w:val="000D1521"/>
    <w:rsid w:val="000D42E9"/>
    <w:rsid w:val="000D716F"/>
    <w:rsid w:val="00115684"/>
    <w:rsid w:val="00126B39"/>
    <w:rsid w:val="00134720"/>
    <w:rsid w:val="00160680"/>
    <w:rsid w:val="00174FDB"/>
    <w:rsid w:val="001858CA"/>
    <w:rsid w:val="0019767F"/>
    <w:rsid w:val="001F081F"/>
    <w:rsid w:val="001F5763"/>
    <w:rsid w:val="001F6FE8"/>
    <w:rsid w:val="001F7AC3"/>
    <w:rsid w:val="00202851"/>
    <w:rsid w:val="00214B8F"/>
    <w:rsid w:val="0022620A"/>
    <w:rsid w:val="002529AC"/>
    <w:rsid w:val="00252F03"/>
    <w:rsid w:val="002572D9"/>
    <w:rsid w:val="00282F33"/>
    <w:rsid w:val="00283253"/>
    <w:rsid w:val="002866E6"/>
    <w:rsid w:val="0029308D"/>
    <w:rsid w:val="002D7DE9"/>
    <w:rsid w:val="002E07B9"/>
    <w:rsid w:val="002E1E00"/>
    <w:rsid w:val="003113CF"/>
    <w:rsid w:val="00332019"/>
    <w:rsid w:val="00382EEF"/>
    <w:rsid w:val="003853C8"/>
    <w:rsid w:val="00385D87"/>
    <w:rsid w:val="003A7D9D"/>
    <w:rsid w:val="003E6F3B"/>
    <w:rsid w:val="003F6F24"/>
    <w:rsid w:val="0041423F"/>
    <w:rsid w:val="00421E69"/>
    <w:rsid w:val="00443D1D"/>
    <w:rsid w:val="004A2915"/>
    <w:rsid w:val="004D55EB"/>
    <w:rsid w:val="004E2628"/>
    <w:rsid w:val="004F5341"/>
    <w:rsid w:val="00517545"/>
    <w:rsid w:val="00524F3D"/>
    <w:rsid w:val="00527C4A"/>
    <w:rsid w:val="005807FD"/>
    <w:rsid w:val="005836C8"/>
    <w:rsid w:val="005A58BC"/>
    <w:rsid w:val="005A7B5C"/>
    <w:rsid w:val="005B5028"/>
    <w:rsid w:val="005B5AE3"/>
    <w:rsid w:val="005D4460"/>
    <w:rsid w:val="005E527B"/>
    <w:rsid w:val="005E776D"/>
    <w:rsid w:val="006071AE"/>
    <w:rsid w:val="00621876"/>
    <w:rsid w:val="00640462"/>
    <w:rsid w:val="00690DCB"/>
    <w:rsid w:val="006B5DF2"/>
    <w:rsid w:val="006C0DC2"/>
    <w:rsid w:val="006C28E1"/>
    <w:rsid w:val="006E4A37"/>
    <w:rsid w:val="00735F93"/>
    <w:rsid w:val="00761308"/>
    <w:rsid w:val="007C6B27"/>
    <w:rsid w:val="007E080A"/>
    <w:rsid w:val="008061D1"/>
    <w:rsid w:val="00806FE2"/>
    <w:rsid w:val="0081189A"/>
    <w:rsid w:val="00814F7D"/>
    <w:rsid w:val="0082767D"/>
    <w:rsid w:val="0085452E"/>
    <w:rsid w:val="008B5845"/>
    <w:rsid w:val="008E4BE2"/>
    <w:rsid w:val="00965868"/>
    <w:rsid w:val="00977BF1"/>
    <w:rsid w:val="009800B5"/>
    <w:rsid w:val="00984B01"/>
    <w:rsid w:val="009928A9"/>
    <w:rsid w:val="009A6182"/>
    <w:rsid w:val="009F0CE2"/>
    <w:rsid w:val="00A23829"/>
    <w:rsid w:val="00A267FA"/>
    <w:rsid w:val="00A458B4"/>
    <w:rsid w:val="00A56FF1"/>
    <w:rsid w:val="00A70734"/>
    <w:rsid w:val="00A7704C"/>
    <w:rsid w:val="00A84E3B"/>
    <w:rsid w:val="00A92533"/>
    <w:rsid w:val="00A92B50"/>
    <w:rsid w:val="00AB2987"/>
    <w:rsid w:val="00AB4A1E"/>
    <w:rsid w:val="00AB61EB"/>
    <w:rsid w:val="00AC3005"/>
    <w:rsid w:val="00AC35B6"/>
    <w:rsid w:val="00AC553C"/>
    <w:rsid w:val="00AE1572"/>
    <w:rsid w:val="00B24892"/>
    <w:rsid w:val="00B36A94"/>
    <w:rsid w:val="00B67B50"/>
    <w:rsid w:val="00B92B9E"/>
    <w:rsid w:val="00BB6FCB"/>
    <w:rsid w:val="00C12252"/>
    <w:rsid w:val="00C24BBA"/>
    <w:rsid w:val="00C258B1"/>
    <w:rsid w:val="00C361B0"/>
    <w:rsid w:val="00C729F1"/>
    <w:rsid w:val="00CE7FD2"/>
    <w:rsid w:val="00CF0644"/>
    <w:rsid w:val="00D14698"/>
    <w:rsid w:val="00DA5EDF"/>
    <w:rsid w:val="00DD13E0"/>
    <w:rsid w:val="00E06CD3"/>
    <w:rsid w:val="00E22B87"/>
    <w:rsid w:val="00E43AD1"/>
    <w:rsid w:val="00E55B20"/>
    <w:rsid w:val="00EA2520"/>
    <w:rsid w:val="00ED7256"/>
    <w:rsid w:val="00EF0646"/>
    <w:rsid w:val="00EF1CD4"/>
    <w:rsid w:val="00EF5C39"/>
    <w:rsid w:val="00F0567A"/>
    <w:rsid w:val="00F27F33"/>
    <w:rsid w:val="00F3612D"/>
    <w:rsid w:val="00F66ED5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F0A74"/>
  <w15:chartTrackingRefBased/>
  <w15:docId w15:val="{7924A7AC-6EDA-408D-8C19-51F78342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34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FA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StyleTitleBold"/>
    <w:link w:val="TitleChar"/>
    <w:uiPriority w:val="10"/>
    <w:qFormat/>
    <w:rsid w:val="006C28E1"/>
    <w:pPr>
      <w:spacing w:before="60" w:after="60"/>
      <w:outlineLvl w:val="0"/>
    </w:pPr>
    <w:rPr>
      <w:rFonts w:ascii="Arial" w:hAnsi="Arial"/>
      <w:b/>
      <w:bCs/>
      <w:kern w:val="28"/>
      <w:szCs w:val="32"/>
    </w:rPr>
  </w:style>
  <w:style w:type="character" w:customStyle="1" w:styleId="TitleChar">
    <w:name w:val="Title Char"/>
    <w:link w:val="Title"/>
    <w:uiPriority w:val="10"/>
    <w:rsid w:val="006C28E1"/>
    <w:rPr>
      <w:rFonts w:ascii="Arial" w:eastAsia="Times New Roman" w:hAnsi="Arial" w:cs="Times New Roman"/>
      <w:b/>
      <w:bCs/>
      <w:kern w:val="28"/>
      <w:sz w:val="24"/>
      <w:szCs w:val="32"/>
      <w:lang w:val="en-US" w:eastAsia="en-US"/>
    </w:rPr>
  </w:style>
  <w:style w:type="paragraph" w:customStyle="1" w:styleId="StyleTitleBold">
    <w:name w:val="Style Title + Bold"/>
    <w:basedOn w:val="Title"/>
    <w:rsid w:val="008B5845"/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7E08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080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08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080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5C4F6930FAE468050CE9384A0158E" ma:contentTypeVersion="12" ma:contentTypeDescription="Create a new document." ma:contentTypeScope="" ma:versionID="f13ff43ea50df18142bb9ab4fccdc018">
  <xsd:schema xmlns:xsd="http://www.w3.org/2001/XMLSchema" xmlns:xs="http://www.w3.org/2001/XMLSchema" xmlns:p="http://schemas.microsoft.com/office/2006/metadata/properties" xmlns:ns2="0365b3c0-f78e-4d6b-a10c-c2b1a7b36dd2" xmlns:ns3="c6608bbc-945d-4946-a245-fbb6191d109c" targetNamespace="http://schemas.microsoft.com/office/2006/metadata/properties" ma:root="true" ma:fieldsID="ba3f87eaa9b71bdec2e1c28636e436d8" ns2:_="" ns3:_="">
    <xsd:import namespace="0365b3c0-f78e-4d6b-a10c-c2b1a7b36dd2"/>
    <xsd:import namespace="c6608bbc-945d-4946-a245-fbb6191d1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b3c0-f78e-4d6b-a10c-c2b1a7b3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8bbc-945d-4946-a245-fbb6191d1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5ECC1-8176-418C-86EB-C4D5129EF0AA}"/>
</file>

<file path=customXml/itemProps2.xml><?xml version="1.0" encoding="utf-8"?>
<ds:datastoreItem xmlns:ds="http://schemas.openxmlformats.org/officeDocument/2006/customXml" ds:itemID="{8F5AB7E3-AD73-4100-94F9-79C54BED2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ACAC0-82C4-48FF-96DF-7CA4F50829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atubb</dc:creator>
  <cp:keywords/>
  <cp:lastModifiedBy>Lynn Hannawin</cp:lastModifiedBy>
  <cp:revision>2</cp:revision>
  <cp:lastPrinted>2020-06-04T16:03:00Z</cp:lastPrinted>
  <dcterms:created xsi:type="dcterms:W3CDTF">2022-04-29T16:25:00Z</dcterms:created>
  <dcterms:modified xsi:type="dcterms:W3CDTF">2022-04-29T16:25:00Z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0x010100BB85C4F6930FAE468050CE9384A0158E</vt:lpwstr>
  </property>
</Properties>
</file>